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739B8" w14:textId="42ACEC2F" w:rsidR="00150C05" w:rsidRPr="00165C60" w:rsidRDefault="00923DD5" w:rsidP="002A172C">
      <w:pPr>
        <w:pStyle w:val="Heading2"/>
        <w:spacing w:before="360" w:beforeAutospacing="0" w:after="240" w:afterAutospacing="0"/>
        <w:rPr>
          <w:rFonts w:ascii="Segoe UI" w:hAnsi="Segoe UI" w:cs="Segoe UI"/>
          <w:sz w:val="22"/>
          <w:szCs w:val="22"/>
          <w:u w:val="single"/>
          <w:lang w:val="en-US"/>
        </w:rPr>
      </w:pPr>
      <w:r w:rsidRPr="00165C60">
        <w:rPr>
          <w:rFonts w:ascii="Segoe UI" w:hAnsi="Segoe UI" w:cs="Segoe UI"/>
          <w:sz w:val="22"/>
          <w:szCs w:val="22"/>
          <w:u w:val="single"/>
          <w:lang w:val="en-US"/>
        </w:rPr>
        <w:t>Credit Analysis</w:t>
      </w:r>
      <w:r w:rsidR="00BC66DE" w:rsidRPr="00165C60">
        <w:rPr>
          <w:rFonts w:ascii="Segoe UI" w:hAnsi="Segoe UI" w:cs="Segoe UI"/>
          <w:sz w:val="22"/>
          <w:szCs w:val="22"/>
          <w:u w:val="single"/>
          <w:lang w:val="en-US"/>
        </w:rPr>
        <w:t xml:space="preserve"> Support Officer</w:t>
      </w:r>
    </w:p>
    <w:p w14:paraId="053D1780" w14:textId="2B351996" w:rsidR="00165C60" w:rsidRDefault="00165C60" w:rsidP="00165C60">
      <w:pPr>
        <w:pStyle w:val="NormalWeb"/>
        <w:rPr>
          <w:rFonts w:ascii="Segoe UI" w:hAnsi="Segoe UI" w:cs="Segoe UI"/>
          <w:color w:val="2D2D2D"/>
          <w:sz w:val="22"/>
          <w:szCs w:val="22"/>
          <w:lang w:val="en-US"/>
        </w:rPr>
      </w:pPr>
      <w:r w:rsidRPr="00FA6E0D">
        <w:rPr>
          <w:rFonts w:ascii="Segoe UI" w:hAnsi="Segoe UI" w:cs="Segoe UI"/>
          <w:color w:val="2D2D2D"/>
          <w:sz w:val="22"/>
          <w:szCs w:val="22"/>
          <w:lang w:val="en-US"/>
        </w:rPr>
        <w:t xml:space="preserve">CrediaBank, which was created through the merger of Attica Bank and </w:t>
      </w:r>
      <w:r>
        <w:rPr>
          <w:rFonts w:ascii="Segoe UI" w:hAnsi="Segoe UI" w:cs="Segoe UI"/>
          <w:color w:val="2D2D2D"/>
          <w:sz w:val="22"/>
          <w:szCs w:val="22"/>
          <w:lang w:val="en-US"/>
        </w:rPr>
        <w:t xml:space="preserve">the former </w:t>
      </w:r>
      <w:proofErr w:type="spellStart"/>
      <w:r w:rsidRPr="00FA6E0D">
        <w:rPr>
          <w:rFonts w:ascii="Segoe UI" w:hAnsi="Segoe UI" w:cs="Segoe UI"/>
          <w:color w:val="2D2D2D"/>
          <w:sz w:val="22"/>
          <w:szCs w:val="22"/>
          <w:lang w:val="en-US"/>
        </w:rPr>
        <w:t>Pancreta</w:t>
      </w:r>
      <w:proofErr w:type="spellEnd"/>
      <w:r w:rsidRPr="00FA6E0D">
        <w:rPr>
          <w:rFonts w:ascii="Segoe UI" w:hAnsi="Segoe UI" w:cs="Segoe UI"/>
          <w:color w:val="2D2D2D"/>
          <w:sz w:val="22"/>
          <w:szCs w:val="22"/>
          <w:lang w:val="en-US"/>
        </w:rPr>
        <w:t xml:space="preserve"> Bank, is looking for a </w:t>
      </w:r>
      <w:r w:rsidRPr="00165C60">
        <w:rPr>
          <w:rFonts w:ascii="Segoe UI" w:hAnsi="Segoe UI" w:cs="Segoe UI"/>
          <w:b/>
          <w:bCs/>
          <w:color w:val="2D2D2D"/>
          <w:sz w:val="22"/>
          <w:szCs w:val="22"/>
          <w:lang w:val="en-US"/>
        </w:rPr>
        <w:t>Credit Analysis Support Officer</w:t>
      </w:r>
      <w:r>
        <w:rPr>
          <w:rFonts w:ascii="Segoe UI" w:hAnsi="Segoe UI" w:cs="Segoe UI"/>
          <w:b/>
          <w:bCs/>
          <w:color w:val="2D2D2D"/>
          <w:sz w:val="22"/>
          <w:szCs w:val="22"/>
          <w:lang w:val="en-US"/>
        </w:rPr>
        <w:t xml:space="preserve"> </w:t>
      </w:r>
      <w:r w:rsidRPr="00FA6E0D">
        <w:rPr>
          <w:rFonts w:ascii="Segoe UI" w:hAnsi="Segoe UI" w:cs="Segoe UI"/>
          <w:color w:val="2D2D2D"/>
          <w:sz w:val="22"/>
          <w:szCs w:val="22"/>
          <w:lang w:val="en-US"/>
        </w:rPr>
        <w:t xml:space="preserve">to join our dynamic team. </w:t>
      </w:r>
    </w:p>
    <w:p w14:paraId="17EB74D5" w14:textId="3D0F0723" w:rsidR="003615C6" w:rsidRPr="00641DBC" w:rsidRDefault="003615C6" w:rsidP="00165C60">
      <w:pPr>
        <w:pStyle w:val="NormalWeb"/>
        <w:spacing w:before="0" w:beforeAutospacing="0" w:after="0" w:afterAutospacing="0"/>
        <w:rPr>
          <w:rStyle w:val="Strong"/>
          <w:rFonts w:ascii="Segoe UI" w:hAnsi="Segoe UI" w:cs="Segoe UI"/>
          <w:sz w:val="22"/>
          <w:szCs w:val="22"/>
          <w:shd w:val="clear" w:color="auto" w:fill="FFFFFF"/>
          <w:lang w:val="en-US"/>
        </w:rPr>
      </w:pPr>
      <w:r w:rsidRPr="00641DBC">
        <w:rPr>
          <w:rStyle w:val="Strong"/>
          <w:rFonts w:ascii="Segoe UI" w:hAnsi="Segoe UI" w:cs="Segoe UI"/>
          <w:sz w:val="22"/>
          <w:szCs w:val="22"/>
          <w:shd w:val="clear" w:color="auto" w:fill="FFFFFF"/>
          <w:lang w:val="en-US"/>
        </w:rPr>
        <w:t>Job details</w:t>
      </w:r>
    </w:p>
    <w:p w14:paraId="7B6ACC6B" w14:textId="663A1AC4" w:rsidR="003615C6" w:rsidRPr="00641DBC" w:rsidRDefault="003615C6" w:rsidP="00165C60">
      <w:pPr>
        <w:spacing w:after="0" w:line="240" w:lineRule="auto"/>
        <w:jc w:val="both"/>
        <w:rPr>
          <w:rFonts w:ascii="Segoe UI" w:eastAsia="Times New Roman" w:hAnsi="Segoe UI" w:cs="Segoe UI"/>
          <w:color w:val="2D2D2D"/>
          <w:lang w:val="en-US" w:eastAsia="el-GR"/>
        </w:rPr>
      </w:pPr>
      <w:r w:rsidRPr="00165C60">
        <w:rPr>
          <w:rFonts w:ascii="Segoe UI" w:eastAsia="Times New Roman" w:hAnsi="Segoe UI" w:cs="Segoe UI"/>
          <w:color w:val="2D2D2D"/>
          <w:u w:val="single"/>
          <w:lang w:val="en-US" w:eastAsia="el-GR"/>
        </w:rPr>
        <w:t>Job type</w:t>
      </w:r>
      <w:r w:rsidRPr="00641DBC">
        <w:rPr>
          <w:rFonts w:ascii="Segoe UI" w:eastAsia="Times New Roman" w:hAnsi="Segoe UI" w:cs="Segoe UI"/>
          <w:color w:val="2D2D2D"/>
          <w:lang w:val="en-US" w:eastAsia="el-GR"/>
        </w:rPr>
        <w:t>: Full-time</w:t>
      </w:r>
    </w:p>
    <w:p w14:paraId="34BEDA60" w14:textId="711A5225" w:rsidR="003615C6" w:rsidRDefault="003615C6" w:rsidP="002A172C">
      <w:pPr>
        <w:spacing w:after="0" w:line="240" w:lineRule="auto"/>
        <w:jc w:val="both"/>
        <w:rPr>
          <w:rFonts w:ascii="Segoe UI" w:eastAsia="Times New Roman" w:hAnsi="Segoe UI" w:cs="Segoe UI"/>
          <w:b/>
          <w:color w:val="2D2D2D"/>
          <w:u w:val="single"/>
          <w:lang w:val="en-US" w:eastAsia="el-GR"/>
        </w:rPr>
      </w:pPr>
      <w:r w:rsidRPr="00165C60">
        <w:rPr>
          <w:rFonts w:ascii="Segoe UI" w:eastAsia="Times New Roman" w:hAnsi="Segoe UI" w:cs="Segoe UI"/>
          <w:color w:val="2D2D2D"/>
          <w:u w:val="single"/>
          <w:lang w:val="en-US" w:eastAsia="el-GR"/>
        </w:rPr>
        <w:t>Location</w:t>
      </w:r>
      <w:r w:rsidR="0053074B" w:rsidRPr="00165C60">
        <w:rPr>
          <w:rFonts w:ascii="Segoe UI" w:eastAsia="Times New Roman" w:hAnsi="Segoe UI" w:cs="Segoe UI"/>
          <w:color w:val="2D2D2D"/>
          <w:u w:val="single"/>
          <w:lang w:val="en-US" w:eastAsia="el-GR"/>
        </w:rPr>
        <w:t>:</w:t>
      </w:r>
      <w:r w:rsidR="00810F57" w:rsidRPr="00641DBC">
        <w:rPr>
          <w:rFonts w:ascii="Segoe UI" w:eastAsia="Times New Roman" w:hAnsi="Segoe UI" w:cs="Segoe UI"/>
          <w:color w:val="2D2D2D"/>
          <w:lang w:val="en-US" w:eastAsia="el-GR"/>
        </w:rPr>
        <w:t xml:space="preserve"> </w:t>
      </w:r>
      <w:r w:rsidR="00652B98">
        <w:rPr>
          <w:rFonts w:ascii="Segoe UI" w:eastAsia="Times New Roman" w:hAnsi="Segoe UI" w:cs="Segoe UI"/>
          <w:b/>
          <w:color w:val="2D2D2D"/>
          <w:lang w:val="en-US" w:eastAsia="el-GR"/>
        </w:rPr>
        <w:t xml:space="preserve">Athens, </w:t>
      </w:r>
      <w:proofErr w:type="spellStart"/>
      <w:r w:rsidR="00652B98">
        <w:rPr>
          <w:rFonts w:ascii="Segoe UI" w:eastAsia="Times New Roman" w:hAnsi="Segoe UI" w:cs="Segoe UI"/>
          <w:b/>
          <w:color w:val="2D2D2D"/>
          <w:lang w:val="en-US" w:eastAsia="el-GR"/>
        </w:rPr>
        <w:t>Attiki</w:t>
      </w:r>
      <w:proofErr w:type="spellEnd"/>
      <w:r w:rsidR="00165C60">
        <w:rPr>
          <w:rFonts w:ascii="Segoe UI" w:eastAsia="Times New Roman" w:hAnsi="Segoe UI" w:cs="Segoe UI"/>
          <w:b/>
          <w:color w:val="2D2D2D"/>
          <w:lang w:val="en-US" w:eastAsia="el-GR"/>
        </w:rPr>
        <w:t xml:space="preserve"> Greece</w:t>
      </w:r>
    </w:p>
    <w:p w14:paraId="2E1A5463" w14:textId="7D34AF52" w:rsidR="00BC66DE" w:rsidRDefault="00BC66DE" w:rsidP="002A172C">
      <w:pPr>
        <w:spacing w:after="0" w:line="240" w:lineRule="auto"/>
        <w:jc w:val="both"/>
        <w:rPr>
          <w:rFonts w:ascii="Segoe UI" w:eastAsia="Times New Roman" w:hAnsi="Segoe UI" w:cs="Segoe UI"/>
          <w:b/>
          <w:color w:val="2D2D2D"/>
          <w:lang w:val="en-US" w:eastAsia="el-GR"/>
        </w:rPr>
      </w:pPr>
      <w:r w:rsidRPr="00165C60">
        <w:rPr>
          <w:rFonts w:ascii="Segoe UI" w:eastAsia="Times New Roman" w:hAnsi="Segoe UI" w:cs="Segoe UI"/>
          <w:color w:val="2D2D2D"/>
          <w:u w:val="single"/>
          <w:lang w:val="en-US" w:eastAsia="el-GR"/>
        </w:rPr>
        <w:t>Apply via email to</w:t>
      </w:r>
      <w:r w:rsidRPr="00BC66DE">
        <w:rPr>
          <w:rFonts w:ascii="Segoe UI" w:eastAsia="Times New Roman" w:hAnsi="Segoe UI" w:cs="Segoe UI"/>
          <w:color w:val="2D2D2D"/>
          <w:lang w:val="en-US" w:eastAsia="el-GR"/>
        </w:rPr>
        <w:t>:</w:t>
      </w:r>
      <w:r w:rsidRPr="00BC66DE">
        <w:rPr>
          <w:rFonts w:ascii="Segoe UI" w:eastAsia="Times New Roman" w:hAnsi="Segoe UI" w:cs="Segoe UI"/>
          <w:b/>
          <w:color w:val="2D2D2D"/>
          <w:lang w:val="en-US" w:eastAsia="el-GR"/>
        </w:rPr>
        <w:t xml:space="preserve"> </w:t>
      </w:r>
      <w:hyperlink r:id="rId6" w:history="1">
        <w:r w:rsidR="00165C60" w:rsidRPr="00AA0153">
          <w:rPr>
            <w:rStyle w:val="Hyperlink"/>
            <w:rFonts w:ascii="Segoe UI" w:eastAsia="Times New Roman" w:hAnsi="Segoe UI" w:cs="Segoe UI"/>
            <w:lang w:val="en-US" w:eastAsia="el-GR"/>
          </w:rPr>
          <w:t>recruitment</w:t>
        </w:r>
      </w:hyperlink>
      <w:r w:rsidR="00165C60">
        <w:rPr>
          <w:rStyle w:val="Hyperlink"/>
          <w:rFonts w:ascii="Segoe UI" w:eastAsia="Times New Roman" w:hAnsi="Segoe UI" w:cs="Segoe UI"/>
          <w:lang w:val="en-US" w:eastAsia="el-GR"/>
        </w:rPr>
        <w:t>@crediabank.com</w:t>
      </w:r>
      <w:r w:rsidR="00165C60" w:rsidRPr="001F560E">
        <w:rPr>
          <w:rFonts w:ascii="Segoe UI" w:eastAsia="Times New Roman" w:hAnsi="Segoe UI" w:cs="Segoe UI"/>
          <w:color w:val="2D2D2D"/>
          <w:lang w:val="en-US" w:eastAsia="el-GR"/>
        </w:rPr>
        <w:t xml:space="preserve">    </w:t>
      </w:r>
    </w:p>
    <w:p w14:paraId="02F09F18" w14:textId="77777777" w:rsidR="00165C60" w:rsidRPr="00BC66DE" w:rsidRDefault="00165C60" w:rsidP="002A172C">
      <w:pPr>
        <w:spacing w:after="0" w:line="240" w:lineRule="auto"/>
        <w:jc w:val="both"/>
        <w:rPr>
          <w:rFonts w:ascii="Segoe UI" w:eastAsia="Times New Roman" w:hAnsi="Segoe UI" w:cs="Segoe UI"/>
          <w:b/>
          <w:color w:val="2D2D2D"/>
          <w:lang w:val="en-US" w:eastAsia="el-GR"/>
        </w:rPr>
      </w:pPr>
    </w:p>
    <w:p w14:paraId="486D4E54" w14:textId="0A51835E" w:rsidR="00B03D9D" w:rsidRPr="00641DBC" w:rsidRDefault="003615C6" w:rsidP="00165C60">
      <w:pPr>
        <w:pStyle w:val="NormalWeb"/>
        <w:spacing w:before="0" w:beforeAutospacing="0" w:after="0" w:afterAutospacing="0"/>
        <w:rPr>
          <w:rFonts w:ascii="Segoe UI" w:hAnsi="Segoe UI" w:cs="Segoe UI"/>
          <w:sz w:val="22"/>
          <w:szCs w:val="22"/>
          <w:shd w:val="clear" w:color="auto" w:fill="FFFFFF"/>
          <w:lang w:val="en-US"/>
        </w:rPr>
      </w:pPr>
      <w:r w:rsidRPr="00641DBC">
        <w:rPr>
          <w:rStyle w:val="Strong"/>
          <w:rFonts w:ascii="Segoe UI" w:hAnsi="Segoe UI" w:cs="Segoe UI"/>
          <w:sz w:val="22"/>
          <w:szCs w:val="22"/>
          <w:shd w:val="clear" w:color="auto" w:fill="FFFFFF"/>
          <w:lang w:val="en-US"/>
        </w:rPr>
        <w:t>A</w:t>
      </w:r>
      <w:r w:rsidR="00B03D9D" w:rsidRPr="00641DBC">
        <w:rPr>
          <w:rStyle w:val="Strong"/>
          <w:rFonts w:ascii="Segoe UI" w:hAnsi="Segoe UI" w:cs="Segoe UI"/>
          <w:sz w:val="22"/>
          <w:szCs w:val="22"/>
          <w:shd w:val="clear" w:color="auto" w:fill="FFFFFF"/>
          <w:lang w:val="en-US"/>
        </w:rPr>
        <w:t>bout the job</w:t>
      </w:r>
    </w:p>
    <w:p w14:paraId="594B1C37" w14:textId="494A9AC6" w:rsidR="00923DD5" w:rsidRDefault="00923DD5" w:rsidP="00165C60">
      <w:pPr>
        <w:spacing w:after="0" w:line="240" w:lineRule="auto"/>
        <w:jc w:val="both"/>
        <w:rPr>
          <w:rFonts w:ascii="Segoe UI" w:eastAsia="Times New Roman" w:hAnsi="Segoe UI" w:cs="Segoe UI"/>
          <w:color w:val="2D2D2D"/>
          <w:lang w:val="en-US" w:eastAsia="el-GR"/>
        </w:rPr>
      </w:pPr>
      <w:r w:rsidRPr="00F931E3">
        <w:rPr>
          <w:rFonts w:ascii="Segoe UI" w:eastAsia="Times New Roman" w:hAnsi="Segoe UI" w:cs="Segoe UI"/>
          <w:color w:val="2D2D2D"/>
          <w:lang w:val="en-US" w:eastAsia="el-GR"/>
        </w:rPr>
        <w:t>As a Credit Analysis Support Officer, you will play a pivotal role in facilitating interactions with "front</w:t>
      </w:r>
      <w:r w:rsidR="00165C60">
        <w:rPr>
          <w:rFonts w:ascii="Segoe UI" w:eastAsia="Times New Roman" w:hAnsi="Segoe UI" w:cs="Segoe UI"/>
          <w:color w:val="2D2D2D"/>
          <w:lang w:val="en-US" w:eastAsia="el-GR"/>
        </w:rPr>
        <w:t>-facing</w:t>
      </w:r>
      <w:r w:rsidRPr="00F931E3">
        <w:rPr>
          <w:rFonts w:ascii="Segoe UI" w:eastAsia="Times New Roman" w:hAnsi="Segoe UI" w:cs="Segoe UI"/>
          <w:color w:val="2D2D2D"/>
          <w:lang w:val="en-US" w:eastAsia="el-GR"/>
        </w:rPr>
        <w:t xml:space="preserve">" business units </w:t>
      </w:r>
      <w:r w:rsidR="00742264" w:rsidRPr="00F931E3">
        <w:rPr>
          <w:rFonts w:ascii="Segoe UI" w:eastAsia="Times New Roman" w:hAnsi="Segoe UI" w:cs="Segoe UI"/>
          <w:color w:val="2D2D2D"/>
          <w:lang w:val="en-US" w:eastAsia="el-GR"/>
        </w:rPr>
        <w:t xml:space="preserve">with the primary objective of acquiring essential financial data and related clarifications by borrowers. </w:t>
      </w:r>
      <w:r w:rsidRPr="00F931E3">
        <w:rPr>
          <w:rFonts w:ascii="Segoe UI" w:eastAsia="Times New Roman" w:hAnsi="Segoe UI" w:cs="Segoe UI"/>
          <w:color w:val="2D2D2D"/>
          <w:lang w:val="en-US" w:eastAsia="el-GR"/>
        </w:rPr>
        <w:t xml:space="preserve">This role requires balance between initiative and collaborative teamwork, </w:t>
      </w:r>
      <w:r w:rsidR="00742264" w:rsidRPr="00F931E3">
        <w:rPr>
          <w:rFonts w:ascii="Segoe UI" w:eastAsia="Times New Roman" w:hAnsi="Segoe UI" w:cs="Segoe UI"/>
          <w:color w:val="2D2D2D"/>
          <w:lang w:val="en-US" w:eastAsia="el-GR"/>
        </w:rPr>
        <w:t>reflecting commitment to achieving both team and organizational objectives within the dynamic landscape of banking.</w:t>
      </w:r>
    </w:p>
    <w:p w14:paraId="5CD763AC" w14:textId="77777777" w:rsidR="00165C60" w:rsidRPr="00F931E3" w:rsidRDefault="00165C60" w:rsidP="00165C60">
      <w:pPr>
        <w:spacing w:after="0" w:line="240" w:lineRule="auto"/>
        <w:jc w:val="both"/>
        <w:rPr>
          <w:lang w:val="en-US"/>
        </w:rPr>
      </w:pPr>
    </w:p>
    <w:p w14:paraId="3186591A" w14:textId="1987984A" w:rsidR="00923DD5" w:rsidRPr="00F931E3" w:rsidRDefault="00923DD5" w:rsidP="00165C60">
      <w:pPr>
        <w:pStyle w:val="NormalWeb"/>
        <w:spacing w:before="0" w:beforeAutospacing="0" w:after="0" w:afterAutospacing="0"/>
        <w:rPr>
          <w:rStyle w:val="Strong"/>
          <w:rFonts w:ascii="Segoe UI" w:hAnsi="Segoe UI" w:cs="Segoe UI"/>
          <w:sz w:val="22"/>
          <w:szCs w:val="22"/>
          <w:shd w:val="clear" w:color="auto" w:fill="FFFFFF"/>
        </w:rPr>
      </w:pPr>
      <w:r w:rsidRPr="00F931E3">
        <w:rPr>
          <w:rStyle w:val="Strong"/>
          <w:rFonts w:ascii="Segoe UI" w:hAnsi="Segoe UI" w:cs="Segoe UI"/>
          <w:sz w:val="22"/>
          <w:szCs w:val="22"/>
          <w:shd w:val="clear" w:color="auto" w:fill="FFFFFF"/>
        </w:rPr>
        <w:t>Responsibilities:</w:t>
      </w:r>
    </w:p>
    <w:p w14:paraId="01E3E046" w14:textId="5919353A" w:rsidR="00912B94" w:rsidRPr="00F931E3" w:rsidRDefault="00742264" w:rsidP="00165C60">
      <w:pPr>
        <w:pStyle w:val="ListParagraph"/>
        <w:numPr>
          <w:ilvl w:val="0"/>
          <w:numId w:val="21"/>
        </w:numPr>
        <w:spacing w:after="0" w:line="240" w:lineRule="auto"/>
        <w:ind w:left="426"/>
        <w:jc w:val="both"/>
        <w:rPr>
          <w:rFonts w:ascii="Segoe UI" w:eastAsia="Times New Roman" w:hAnsi="Segoe UI" w:cs="Segoe UI"/>
          <w:color w:val="2D2D2D"/>
          <w:lang w:val="en-US" w:eastAsia="el-GR"/>
        </w:rPr>
      </w:pPr>
      <w:r w:rsidRPr="00F931E3">
        <w:rPr>
          <w:rFonts w:ascii="Segoe UI" w:eastAsia="Times New Roman" w:hAnsi="Segoe UI" w:cs="Segoe UI"/>
          <w:color w:val="2D2D2D"/>
          <w:lang w:val="en-US" w:eastAsia="el-GR"/>
        </w:rPr>
        <w:t>Methodically r</w:t>
      </w:r>
      <w:r w:rsidR="00923DD5" w:rsidRPr="00F931E3">
        <w:rPr>
          <w:rFonts w:ascii="Segoe UI" w:eastAsia="Times New Roman" w:hAnsi="Segoe UI" w:cs="Segoe UI"/>
          <w:color w:val="2D2D2D"/>
          <w:lang w:val="en-US" w:eastAsia="el-GR"/>
        </w:rPr>
        <w:t xml:space="preserve">ecord and analyze clients' financial data </w:t>
      </w:r>
    </w:p>
    <w:p w14:paraId="7C451F6D" w14:textId="34273382" w:rsidR="00912B94" w:rsidRPr="00F931E3" w:rsidRDefault="00912B94" w:rsidP="00912B94">
      <w:pPr>
        <w:pStyle w:val="ListParagraph"/>
        <w:numPr>
          <w:ilvl w:val="0"/>
          <w:numId w:val="21"/>
        </w:numPr>
        <w:spacing w:after="0" w:line="240" w:lineRule="auto"/>
        <w:ind w:left="426"/>
        <w:jc w:val="both"/>
        <w:rPr>
          <w:rFonts w:ascii="Segoe UI" w:eastAsia="Times New Roman" w:hAnsi="Segoe UI" w:cs="Segoe UI"/>
          <w:color w:val="2D2D2D"/>
          <w:lang w:val="en-US" w:eastAsia="el-GR"/>
        </w:rPr>
      </w:pPr>
      <w:r w:rsidRPr="00F931E3">
        <w:rPr>
          <w:rFonts w:ascii="Segoe UI" w:eastAsia="Times New Roman" w:hAnsi="Segoe UI" w:cs="Segoe UI"/>
          <w:color w:val="2D2D2D"/>
          <w:lang w:val="en-US" w:eastAsia="el-GR"/>
        </w:rPr>
        <w:t xml:space="preserve">Enter annual and periodic financial data sent by </w:t>
      </w:r>
      <w:r w:rsidR="008C35F5" w:rsidRPr="00F931E3">
        <w:rPr>
          <w:rFonts w:ascii="Segoe UI" w:eastAsia="Times New Roman" w:hAnsi="Segoe UI" w:cs="Segoe UI"/>
          <w:color w:val="2D2D2D"/>
          <w:lang w:val="en-US" w:eastAsia="el-GR"/>
        </w:rPr>
        <w:t>borrowers</w:t>
      </w:r>
      <w:r w:rsidRPr="00F931E3">
        <w:rPr>
          <w:rFonts w:ascii="Segoe UI" w:eastAsia="Times New Roman" w:hAnsi="Segoe UI" w:cs="Segoe UI"/>
          <w:color w:val="2D2D2D"/>
          <w:lang w:val="en-US" w:eastAsia="el-GR"/>
        </w:rPr>
        <w:t xml:space="preserve"> into the system </w:t>
      </w:r>
    </w:p>
    <w:p w14:paraId="20BF1AEC" w14:textId="20F9BE45" w:rsidR="00912B94" w:rsidRPr="00F931E3" w:rsidRDefault="00912B94" w:rsidP="008C35F5">
      <w:pPr>
        <w:pStyle w:val="ListParagraph"/>
        <w:numPr>
          <w:ilvl w:val="0"/>
          <w:numId w:val="21"/>
        </w:numPr>
        <w:spacing w:after="0" w:line="240" w:lineRule="auto"/>
        <w:ind w:left="426"/>
        <w:jc w:val="both"/>
        <w:rPr>
          <w:rFonts w:ascii="Segoe UI" w:eastAsia="Times New Roman" w:hAnsi="Segoe UI" w:cs="Segoe UI"/>
          <w:color w:val="2D2D2D"/>
          <w:lang w:val="en-US" w:eastAsia="el-GR"/>
        </w:rPr>
      </w:pPr>
      <w:r w:rsidRPr="00F931E3">
        <w:rPr>
          <w:rFonts w:ascii="Segoe UI" w:eastAsia="Times New Roman" w:hAnsi="Segoe UI" w:cs="Segoe UI"/>
          <w:color w:val="2D2D2D"/>
          <w:lang w:val="en-US" w:eastAsia="el-GR"/>
        </w:rPr>
        <w:t xml:space="preserve">Generate </w:t>
      </w:r>
      <w:r w:rsidR="00742264" w:rsidRPr="00F931E3">
        <w:rPr>
          <w:rFonts w:ascii="Segoe UI" w:eastAsia="Times New Roman" w:hAnsi="Segoe UI" w:cs="Segoe UI"/>
          <w:color w:val="2D2D2D"/>
          <w:lang w:val="en-US" w:eastAsia="el-GR"/>
        </w:rPr>
        <w:t xml:space="preserve">comprehensive </w:t>
      </w:r>
      <w:r w:rsidRPr="00F931E3">
        <w:rPr>
          <w:rFonts w:ascii="Segoe UI" w:eastAsia="Times New Roman" w:hAnsi="Segoe UI" w:cs="Segoe UI"/>
          <w:color w:val="2D2D2D"/>
          <w:lang w:val="en-US" w:eastAsia="el-GR"/>
        </w:rPr>
        <w:t xml:space="preserve">Balance Sheets and Income Statements </w:t>
      </w:r>
    </w:p>
    <w:p w14:paraId="501AC29E" w14:textId="6F451192" w:rsidR="00912B94" w:rsidRPr="00F931E3" w:rsidRDefault="00912B94" w:rsidP="008C35F5">
      <w:pPr>
        <w:pStyle w:val="ListParagraph"/>
        <w:numPr>
          <w:ilvl w:val="0"/>
          <w:numId w:val="21"/>
        </w:numPr>
        <w:spacing w:after="0" w:line="240" w:lineRule="auto"/>
        <w:ind w:left="426"/>
        <w:jc w:val="both"/>
        <w:rPr>
          <w:rFonts w:ascii="Segoe UI" w:eastAsia="Times New Roman" w:hAnsi="Segoe UI" w:cs="Segoe UI"/>
          <w:color w:val="2D2D2D"/>
          <w:lang w:val="en-US" w:eastAsia="el-GR"/>
        </w:rPr>
      </w:pPr>
      <w:r w:rsidRPr="00F931E3">
        <w:rPr>
          <w:rFonts w:ascii="Segoe UI" w:eastAsia="Times New Roman" w:hAnsi="Segoe UI" w:cs="Segoe UI"/>
          <w:color w:val="2D2D2D"/>
          <w:lang w:val="en-US" w:eastAsia="el-GR"/>
        </w:rPr>
        <w:t xml:space="preserve">Request ICAP reports and meticulously manage all requests </w:t>
      </w:r>
      <w:r w:rsidR="008C35F5" w:rsidRPr="00F931E3">
        <w:rPr>
          <w:rFonts w:ascii="Segoe UI" w:eastAsia="Times New Roman" w:hAnsi="Segoe UI" w:cs="Segoe UI"/>
          <w:color w:val="2D2D2D"/>
          <w:lang w:val="en-US" w:eastAsia="el-GR"/>
        </w:rPr>
        <w:t>related to</w:t>
      </w:r>
      <w:r w:rsidRPr="00F931E3">
        <w:rPr>
          <w:rFonts w:ascii="Segoe UI" w:eastAsia="Times New Roman" w:hAnsi="Segoe UI" w:cs="Segoe UI"/>
          <w:color w:val="2D2D2D"/>
          <w:lang w:val="en-US" w:eastAsia="el-GR"/>
        </w:rPr>
        <w:t xml:space="preserve"> Certificates of Creditworthiness from ICAP </w:t>
      </w:r>
    </w:p>
    <w:p w14:paraId="27CE41D9" w14:textId="56366DDA" w:rsidR="008C35F5" w:rsidRPr="00F931E3" w:rsidRDefault="00923DD5" w:rsidP="008C35F5">
      <w:pPr>
        <w:pStyle w:val="ListParagraph"/>
        <w:numPr>
          <w:ilvl w:val="0"/>
          <w:numId w:val="21"/>
        </w:numPr>
        <w:spacing w:after="0" w:line="240" w:lineRule="auto"/>
        <w:ind w:left="426"/>
        <w:jc w:val="both"/>
        <w:rPr>
          <w:rFonts w:ascii="Segoe UI" w:eastAsia="Times New Roman" w:hAnsi="Segoe UI" w:cs="Segoe UI"/>
          <w:color w:val="2D2D2D"/>
          <w:lang w:val="en-US" w:eastAsia="el-GR"/>
        </w:rPr>
      </w:pPr>
      <w:r w:rsidRPr="00F931E3">
        <w:rPr>
          <w:rFonts w:ascii="Segoe UI" w:eastAsia="Times New Roman" w:hAnsi="Segoe UI" w:cs="Segoe UI"/>
          <w:color w:val="2D2D2D"/>
          <w:lang w:val="en-US" w:eastAsia="el-GR"/>
        </w:rPr>
        <w:t xml:space="preserve">Conduct </w:t>
      </w:r>
      <w:r w:rsidR="00742264" w:rsidRPr="00F931E3">
        <w:rPr>
          <w:rFonts w:ascii="Segoe UI" w:hAnsi="Segoe UI" w:cs="Segoe UI"/>
          <w:color w:val="0D0D0D"/>
          <w:lang w:val="en-US"/>
        </w:rPr>
        <w:t xml:space="preserve">thorough </w:t>
      </w:r>
      <w:r w:rsidRPr="00F931E3">
        <w:rPr>
          <w:rFonts w:ascii="Segoe UI" w:eastAsia="Times New Roman" w:hAnsi="Segoe UI" w:cs="Segoe UI"/>
          <w:color w:val="2D2D2D"/>
          <w:lang w:val="en-US" w:eastAsia="el-GR"/>
        </w:rPr>
        <w:t>audits in the T</w:t>
      </w:r>
      <w:r w:rsidR="00165C60">
        <w:rPr>
          <w:rFonts w:ascii="Segoe UI" w:eastAsia="Times New Roman" w:hAnsi="Segoe UI" w:cs="Segoe UI"/>
          <w:color w:val="2D2D2D"/>
          <w:lang w:val="en-US" w:eastAsia="el-GR"/>
        </w:rPr>
        <w:t>e</w:t>
      </w:r>
      <w:r w:rsidRPr="00F931E3">
        <w:rPr>
          <w:rFonts w:ascii="Segoe UI" w:eastAsia="Times New Roman" w:hAnsi="Segoe UI" w:cs="Segoe UI"/>
          <w:color w:val="2D2D2D"/>
          <w:lang w:val="en-US" w:eastAsia="el-GR"/>
        </w:rPr>
        <w:t xml:space="preserve">iresias systems </w:t>
      </w:r>
      <w:r w:rsidR="008C35F5" w:rsidRPr="00F931E3">
        <w:rPr>
          <w:rFonts w:ascii="Segoe UI" w:eastAsia="Times New Roman" w:hAnsi="Segoe UI" w:cs="Segoe UI"/>
          <w:color w:val="2D2D2D"/>
          <w:lang w:val="en-US" w:eastAsia="el-GR"/>
        </w:rPr>
        <w:t xml:space="preserve">for borrowers </w:t>
      </w:r>
      <w:r w:rsidRPr="00F931E3">
        <w:rPr>
          <w:rFonts w:ascii="Segoe UI" w:eastAsia="Times New Roman" w:hAnsi="Segoe UI" w:cs="Segoe UI"/>
          <w:color w:val="2D2D2D"/>
          <w:lang w:val="en-US" w:eastAsia="el-GR"/>
        </w:rPr>
        <w:t>and their guarantors</w:t>
      </w:r>
    </w:p>
    <w:p w14:paraId="4AFDE12B" w14:textId="2EC0E0EC" w:rsidR="008C35F5" w:rsidRPr="00F931E3" w:rsidRDefault="00923DD5" w:rsidP="008C35F5">
      <w:pPr>
        <w:pStyle w:val="ListParagraph"/>
        <w:numPr>
          <w:ilvl w:val="0"/>
          <w:numId w:val="21"/>
        </w:numPr>
        <w:spacing w:after="0" w:line="240" w:lineRule="auto"/>
        <w:ind w:left="426"/>
        <w:jc w:val="both"/>
        <w:rPr>
          <w:rFonts w:ascii="Segoe UI" w:eastAsia="Times New Roman" w:hAnsi="Segoe UI" w:cs="Segoe UI"/>
          <w:color w:val="2D2D2D"/>
          <w:lang w:val="en-US" w:eastAsia="el-GR"/>
        </w:rPr>
      </w:pPr>
      <w:r w:rsidRPr="00F931E3">
        <w:rPr>
          <w:rFonts w:ascii="Segoe UI" w:eastAsia="Times New Roman" w:hAnsi="Segoe UI" w:cs="Segoe UI"/>
          <w:color w:val="2D2D2D"/>
          <w:lang w:val="en-US" w:eastAsia="el-GR"/>
        </w:rPr>
        <w:t xml:space="preserve">Providing </w:t>
      </w:r>
      <w:r w:rsidR="00912B94" w:rsidRPr="00F931E3">
        <w:rPr>
          <w:rFonts w:ascii="Segoe UI" w:eastAsia="Times New Roman" w:hAnsi="Segoe UI" w:cs="Segoe UI"/>
          <w:lang w:val="en-US" w:eastAsia="el-GR"/>
        </w:rPr>
        <w:t xml:space="preserve">adept </w:t>
      </w:r>
      <w:r w:rsidRPr="00F931E3">
        <w:rPr>
          <w:rFonts w:ascii="Segoe UI" w:eastAsia="Times New Roman" w:hAnsi="Segoe UI" w:cs="Segoe UI"/>
          <w:color w:val="2D2D2D"/>
          <w:lang w:val="en-US" w:eastAsia="el-GR"/>
        </w:rPr>
        <w:t xml:space="preserve">support </w:t>
      </w:r>
      <w:r w:rsidR="008C35F5" w:rsidRPr="00F931E3">
        <w:rPr>
          <w:rFonts w:ascii="Segoe UI" w:eastAsia="Times New Roman" w:hAnsi="Segoe UI" w:cs="Segoe UI"/>
          <w:color w:val="2D2D2D"/>
          <w:lang w:val="en-US" w:eastAsia="el-GR"/>
        </w:rPr>
        <w:t>to the “front" business units by</w:t>
      </w:r>
      <w:r w:rsidRPr="00F931E3">
        <w:rPr>
          <w:rFonts w:ascii="Segoe UI" w:eastAsia="Times New Roman" w:hAnsi="Segoe UI" w:cs="Segoe UI"/>
          <w:color w:val="2D2D2D"/>
          <w:lang w:val="en-US" w:eastAsia="el-GR"/>
        </w:rPr>
        <w:t xml:space="preserve"> </w:t>
      </w:r>
      <w:r w:rsidR="008C35F5" w:rsidRPr="00F931E3">
        <w:rPr>
          <w:rFonts w:ascii="Segoe UI" w:eastAsia="Times New Roman" w:hAnsi="Segoe UI" w:cs="Segoe UI"/>
          <w:color w:val="2D2D2D"/>
          <w:lang w:val="en-US" w:eastAsia="el-GR"/>
        </w:rPr>
        <w:t>contributing</w:t>
      </w:r>
      <w:r w:rsidR="00912B94" w:rsidRPr="00F931E3">
        <w:rPr>
          <w:rFonts w:ascii="Segoe UI" w:eastAsia="Times New Roman" w:hAnsi="Segoe UI" w:cs="Segoe UI"/>
          <w:color w:val="2D2D2D"/>
          <w:lang w:val="en-US" w:eastAsia="el-GR"/>
        </w:rPr>
        <w:t xml:space="preserve"> to the preparation of </w:t>
      </w:r>
      <w:r w:rsidR="008C35F5" w:rsidRPr="00F931E3">
        <w:rPr>
          <w:rFonts w:ascii="Segoe UI" w:eastAsia="Times New Roman" w:hAnsi="Segoe UI" w:cs="Segoe UI"/>
          <w:color w:val="2D2D2D"/>
          <w:lang w:val="en-US" w:eastAsia="el-GR"/>
        </w:rPr>
        <w:t>specific</w:t>
      </w:r>
      <w:r w:rsidR="00912B94" w:rsidRPr="00F931E3">
        <w:rPr>
          <w:rFonts w:ascii="Segoe UI" w:eastAsia="Times New Roman" w:hAnsi="Segoe UI" w:cs="Segoe UI"/>
          <w:color w:val="2D2D2D"/>
          <w:lang w:val="en-US" w:eastAsia="el-GR"/>
        </w:rPr>
        <w:t xml:space="preserve"> sections of </w:t>
      </w:r>
      <w:r w:rsidR="008C35F5" w:rsidRPr="00F931E3">
        <w:rPr>
          <w:rFonts w:ascii="Segoe UI" w:eastAsia="Times New Roman" w:hAnsi="Segoe UI" w:cs="Segoe UI"/>
          <w:color w:val="2D2D2D"/>
          <w:lang w:val="en-US" w:eastAsia="el-GR"/>
        </w:rPr>
        <w:t>credit proposals.</w:t>
      </w:r>
    </w:p>
    <w:p w14:paraId="7D1FEF43" w14:textId="77777777" w:rsidR="008C35F5" w:rsidRPr="00F931E3" w:rsidRDefault="008C35F5" w:rsidP="008C35F5">
      <w:pPr>
        <w:pStyle w:val="ListParagraph"/>
        <w:spacing w:after="0" w:line="240" w:lineRule="auto"/>
        <w:jc w:val="both"/>
        <w:rPr>
          <w:rFonts w:ascii="Segoe UI" w:hAnsi="Segoe UI" w:cs="Segoe UI"/>
          <w:shd w:val="clear" w:color="auto" w:fill="FFFFFF"/>
          <w:lang w:val="en-US"/>
        </w:rPr>
      </w:pPr>
    </w:p>
    <w:p w14:paraId="4439CF61" w14:textId="08B40491" w:rsidR="003615C6" w:rsidRPr="00F931E3" w:rsidRDefault="003615C6" w:rsidP="008C35F5">
      <w:pPr>
        <w:spacing w:after="0" w:line="240" w:lineRule="auto"/>
        <w:jc w:val="both"/>
        <w:rPr>
          <w:rFonts w:ascii="Segoe UI" w:hAnsi="Segoe UI" w:cs="Segoe UI"/>
          <w:shd w:val="clear" w:color="auto" w:fill="FFFFFF"/>
          <w:lang w:val="en-US"/>
        </w:rPr>
      </w:pPr>
      <w:r w:rsidRPr="00F931E3">
        <w:rPr>
          <w:rStyle w:val="Strong"/>
          <w:rFonts w:ascii="Segoe UI" w:hAnsi="Segoe UI" w:cs="Segoe UI"/>
          <w:shd w:val="clear" w:color="auto" w:fill="FFFFFF"/>
          <w:lang w:val="en-US"/>
        </w:rPr>
        <w:t>Qualifications</w:t>
      </w:r>
      <w:r w:rsidR="002A172C" w:rsidRPr="00F931E3">
        <w:rPr>
          <w:rStyle w:val="Strong"/>
          <w:rFonts w:ascii="Segoe UI" w:hAnsi="Segoe UI" w:cs="Segoe UI"/>
          <w:shd w:val="clear" w:color="auto" w:fill="FFFFFF"/>
          <w:lang w:val="en-US"/>
        </w:rPr>
        <w:t>:</w:t>
      </w:r>
    </w:p>
    <w:p w14:paraId="21E91D90" w14:textId="29489C02" w:rsidR="00923DD5" w:rsidRPr="00F931E3" w:rsidRDefault="00923DD5" w:rsidP="00912B94">
      <w:pPr>
        <w:pStyle w:val="ListParagraph"/>
        <w:numPr>
          <w:ilvl w:val="0"/>
          <w:numId w:val="21"/>
        </w:numPr>
        <w:spacing w:after="0" w:line="240" w:lineRule="auto"/>
        <w:ind w:left="425" w:hanging="357"/>
        <w:jc w:val="both"/>
        <w:rPr>
          <w:rFonts w:ascii="Segoe UI" w:eastAsia="Times New Roman" w:hAnsi="Segoe UI" w:cs="Segoe UI"/>
          <w:color w:val="2D2D2D"/>
          <w:lang w:val="en-US" w:eastAsia="el-GR"/>
        </w:rPr>
      </w:pPr>
      <w:r w:rsidRPr="00F931E3">
        <w:rPr>
          <w:rFonts w:ascii="Segoe UI" w:eastAsia="Times New Roman" w:hAnsi="Segoe UI" w:cs="Segoe UI"/>
          <w:color w:val="2D2D2D"/>
          <w:lang w:val="en-US" w:eastAsia="el-GR"/>
        </w:rPr>
        <w:t xml:space="preserve">Bachelor's degree preferably in business </w:t>
      </w:r>
      <w:r w:rsidR="00912B94" w:rsidRPr="00F931E3">
        <w:rPr>
          <w:rFonts w:ascii="Segoe UI" w:eastAsia="Times New Roman" w:hAnsi="Segoe UI" w:cs="Segoe UI"/>
          <w:color w:val="2D2D2D"/>
          <w:lang w:val="en-US" w:eastAsia="el-GR"/>
        </w:rPr>
        <w:t xml:space="preserve">administration </w:t>
      </w:r>
      <w:r w:rsidRPr="00F931E3">
        <w:rPr>
          <w:rFonts w:ascii="Segoe UI" w:eastAsia="Times New Roman" w:hAnsi="Segoe UI" w:cs="Segoe UI"/>
          <w:color w:val="2D2D2D"/>
          <w:lang w:val="en-US" w:eastAsia="el-GR"/>
        </w:rPr>
        <w:t>or finance</w:t>
      </w:r>
    </w:p>
    <w:p w14:paraId="27A8F07B" w14:textId="77777777" w:rsidR="00165C60" w:rsidRDefault="00923DD5" w:rsidP="00165C60">
      <w:pPr>
        <w:pStyle w:val="ListParagraph"/>
        <w:numPr>
          <w:ilvl w:val="0"/>
          <w:numId w:val="21"/>
        </w:numPr>
        <w:spacing w:after="0" w:line="240" w:lineRule="auto"/>
        <w:ind w:left="425" w:hanging="357"/>
        <w:jc w:val="both"/>
        <w:rPr>
          <w:rFonts w:ascii="Segoe UI" w:eastAsia="Times New Roman" w:hAnsi="Segoe UI" w:cs="Segoe UI"/>
          <w:color w:val="2D2D2D"/>
          <w:lang w:val="en-US" w:eastAsia="el-GR"/>
        </w:rPr>
      </w:pPr>
      <w:r w:rsidRPr="00F931E3">
        <w:rPr>
          <w:rFonts w:ascii="Segoe UI" w:eastAsia="Times New Roman" w:hAnsi="Segoe UI" w:cs="Segoe UI"/>
          <w:color w:val="2D2D2D"/>
          <w:lang w:val="en-US" w:eastAsia="el-GR"/>
        </w:rPr>
        <w:t xml:space="preserve">Master's degree in a related field will be considered </w:t>
      </w:r>
      <w:proofErr w:type="gramStart"/>
      <w:r w:rsidRPr="00F931E3">
        <w:rPr>
          <w:rFonts w:ascii="Segoe UI" w:eastAsia="Times New Roman" w:hAnsi="Segoe UI" w:cs="Segoe UI"/>
          <w:color w:val="2D2D2D"/>
          <w:lang w:val="en-US" w:eastAsia="el-GR"/>
        </w:rPr>
        <w:t>a</w:t>
      </w:r>
      <w:r w:rsidR="00912B94" w:rsidRPr="00F931E3">
        <w:rPr>
          <w:rFonts w:ascii="Segoe UI" w:eastAsia="Times New Roman" w:hAnsi="Segoe UI" w:cs="Segoe UI"/>
          <w:color w:val="2D2D2D"/>
          <w:lang w:val="en-US" w:eastAsia="el-GR"/>
        </w:rPr>
        <w:t xml:space="preserve"> valuable </w:t>
      </w:r>
      <w:r w:rsidRPr="00F931E3">
        <w:rPr>
          <w:rFonts w:ascii="Segoe UI" w:eastAsia="Times New Roman" w:hAnsi="Segoe UI" w:cs="Segoe UI"/>
          <w:color w:val="2D2D2D"/>
          <w:lang w:val="en-US" w:eastAsia="el-GR"/>
        </w:rPr>
        <w:t>asset</w:t>
      </w:r>
      <w:proofErr w:type="gramEnd"/>
    </w:p>
    <w:p w14:paraId="2F7E957F" w14:textId="14D443E8" w:rsidR="00165C60" w:rsidRPr="00165C60" w:rsidRDefault="00165C60" w:rsidP="00165C60">
      <w:pPr>
        <w:pStyle w:val="ListParagraph"/>
        <w:numPr>
          <w:ilvl w:val="0"/>
          <w:numId w:val="21"/>
        </w:numPr>
        <w:spacing w:after="0" w:line="240" w:lineRule="auto"/>
        <w:ind w:left="425" w:hanging="357"/>
        <w:jc w:val="both"/>
        <w:rPr>
          <w:rFonts w:ascii="Segoe UI" w:eastAsia="Times New Roman" w:hAnsi="Segoe UI" w:cs="Segoe UI"/>
          <w:color w:val="2D2D2D"/>
          <w:lang w:val="en-US" w:eastAsia="el-GR"/>
        </w:rPr>
      </w:pPr>
      <w:r w:rsidRPr="00165C60">
        <w:rPr>
          <w:rStyle w:val="Strong"/>
          <w:rFonts w:ascii="Segoe UI" w:hAnsi="Segoe UI" w:cs="Segoe UI"/>
          <w:b w:val="0"/>
          <w:shd w:val="clear" w:color="auto" w:fill="FFFFFF"/>
          <w:lang w:val="en-US"/>
        </w:rPr>
        <w:t xml:space="preserve">Minimum of </w:t>
      </w:r>
      <w:r w:rsidRPr="00165C60">
        <w:rPr>
          <w:rStyle w:val="Strong"/>
          <w:rFonts w:ascii="Segoe UI" w:hAnsi="Segoe UI" w:cs="Segoe UI"/>
          <w:shd w:val="clear" w:color="auto" w:fill="FFFFFF"/>
          <w:lang w:val="en-US"/>
        </w:rPr>
        <w:t>3 years</w:t>
      </w:r>
      <w:r w:rsidRPr="00165C60">
        <w:rPr>
          <w:rStyle w:val="Strong"/>
          <w:rFonts w:ascii="Segoe UI" w:hAnsi="Segoe UI" w:cs="Segoe UI"/>
          <w:b w:val="0"/>
          <w:shd w:val="clear" w:color="auto" w:fill="FFFFFF"/>
          <w:lang w:val="en-US"/>
        </w:rPr>
        <w:t xml:space="preserve"> of professional experience in a related field.</w:t>
      </w:r>
    </w:p>
    <w:p w14:paraId="533C6465" w14:textId="77777777" w:rsidR="00742264" w:rsidRPr="00F931E3" w:rsidRDefault="00742264" w:rsidP="00742264">
      <w:pPr>
        <w:pStyle w:val="ListParagraph"/>
        <w:numPr>
          <w:ilvl w:val="0"/>
          <w:numId w:val="21"/>
        </w:numPr>
        <w:spacing w:after="0" w:line="240" w:lineRule="auto"/>
        <w:ind w:left="425" w:hanging="357"/>
        <w:jc w:val="both"/>
        <w:rPr>
          <w:rFonts w:ascii="Segoe UI" w:eastAsia="Times New Roman" w:hAnsi="Segoe UI" w:cs="Segoe UI"/>
          <w:color w:val="2D2D2D"/>
          <w:lang w:val="en-US" w:eastAsia="el-GR"/>
        </w:rPr>
      </w:pPr>
      <w:r w:rsidRPr="00F931E3">
        <w:rPr>
          <w:rFonts w:ascii="Segoe UI" w:eastAsia="Times New Roman" w:hAnsi="Segoe UI" w:cs="Segoe UI"/>
          <w:color w:val="2D2D2D"/>
          <w:lang w:val="en-US" w:eastAsia="el-GR"/>
        </w:rPr>
        <w:t>P</w:t>
      </w:r>
      <w:r w:rsidR="00912B94" w:rsidRPr="00F931E3">
        <w:rPr>
          <w:rFonts w:ascii="Segoe UI" w:eastAsia="Times New Roman" w:hAnsi="Segoe UI" w:cs="Segoe UI"/>
          <w:color w:val="2D2D2D"/>
          <w:lang w:val="en-US" w:eastAsia="el-GR"/>
        </w:rPr>
        <w:t xml:space="preserve">roficiency in both verbal and written English </w:t>
      </w:r>
    </w:p>
    <w:p w14:paraId="7CDB0296" w14:textId="2C96B767" w:rsidR="00742264" w:rsidRPr="00F931E3" w:rsidRDefault="00742264" w:rsidP="00742264">
      <w:pPr>
        <w:pStyle w:val="ListParagraph"/>
        <w:numPr>
          <w:ilvl w:val="0"/>
          <w:numId w:val="21"/>
        </w:numPr>
        <w:spacing w:after="0" w:line="240" w:lineRule="auto"/>
        <w:ind w:left="425" w:hanging="357"/>
        <w:jc w:val="both"/>
        <w:rPr>
          <w:rFonts w:ascii="Segoe UI" w:eastAsia="Times New Roman" w:hAnsi="Segoe UI" w:cs="Segoe UI"/>
          <w:color w:val="2D2D2D"/>
          <w:lang w:val="en-US" w:eastAsia="el-GR"/>
        </w:rPr>
      </w:pPr>
      <w:r w:rsidRPr="00F931E3">
        <w:rPr>
          <w:rFonts w:ascii="Segoe UI" w:eastAsia="Times New Roman" w:hAnsi="Segoe UI" w:cs="Segoe UI"/>
          <w:color w:val="2D2D2D"/>
          <w:lang w:val="en-US" w:eastAsia="el-GR"/>
        </w:rPr>
        <w:t>PC literacy and advanced knowledge of MS Office applications as well as the bank’s systems</w:t>
      </w:r>
    </w:p>
    <w:p w14:paraId="6E62474E" w14:textId="359364E7" w:rsidR="00923DD5" w:rsidRPr="00F931E3" w:rsidRDefault="00912B94" w:rsidP="00742264">
      <w:pPr>
        <w:pStyle w:val="ListParagraph"/>
        <w:numPr>
          <w:ilvl w:val="0"/>
          <w:numId w:val="21"/>
        </w:numPr>
        <w:spacing w:after="0" w:line="240" w:lineRule="auto"/>
        <w:ind w:left="425" w:hanging="357"/>
        <w:jc w:val="both"/>
        <w:rPr>
          <w:rFonts w:ascii="Segoe UI" w:eastAsia="Times New Roman" w:hAnsi="Segoe UI" w:cs="Segoe UI"/>
          <w:color w:val="2D2D2D"/>
          <w:lang w:val="en-US" w:eastAsia="el-GR"/>
        </w:rPr>
      </w:pPr>
      <w:r w:rsidRPr="00F931E3">
        <w:rPr>
          <w:rFonts w:ascii="Segoe UI" w:eastAsia="Times New Roman" w:hAnsi="Segoe UI" w:cs="Segoe UI"/>
          <w:color w:val="2D2D2D"/>
          <w:lang w:val="en-US" w:eastAsia="el-GR"/>
        </w:rPr>
        <w:t xml:space="preserve">Sound knowledge of banking products and </w:t>
      </w:r>
      <w:r w:rsidR="008C35F5" w:rsidRPr="00F931E3">
        <w:rPr>
          <w:rFonts w:ascii="Segoe UI" w:eastAsia="Times New Roman" w:hAnsi="Segoe UI" w:cs="Segoe UI"/>
          <w:color w:val="2D2D2D"/>
          <w:lang w:val="en-US" w:eastAsia="el-GR"/>
        </w:rPr>
        <w:t>services</w:t>
      </w:r>
    </w:p>
    <w:p w14:paraId="4B566416" w14:textId="1A56AC57" w:rsidR="00923DD5" w:rsidRPr="00F931E3" w:rsidRDefault="00742264" w:rsidP="00912B94">
      <w:pPr>
        <w:pStyle w:val="ListParagraph"/>
        <w:numPr>
          <w:ilvl w:val="0"/>
          <w:numId w:val="21"/>
        </w:numPr>
        <w:spacing w:after="0" w:line="240" w:lineRule="auto"/>
        <w:ind w:left="425" w:hanging="357"/>
        <w:jc w:val="both"/>
        <w:rPr>
          <w:rFonts w:ascii="Segoe UI" w:eastAsia="Times New Roman" w:hAnsi="Segoe UI" w:cs="Segoe UI"/>
          <w:color w:val="2D2D2D"/>
          <w:lang w:val="en-US" w:eastAsia="el-GR"/>
        </w:rPr>
      </w:pPr>
      <w:r w:rsidRPr="00F931E3">
        <w:rPr>
          <w:rFonts w:ascii="Segoe UI" w:eastAsia="Times New Roman" w:hAnsi="Segoe UI" w:cs="Segoe UI"/>
          <w:color w:val="2D2D2D"/>
          <w:lang w:val="en-US" w:eastAsia="el-GR"/>
        </w:rPr>
        <w:t>Acumen in</w:t>
      </w:r>
      <w:r w:rsidR="00923DD5" w:rsidRPr="00F931E3">
        <w:rPr>
          <w:rFonts w:ascii="Segoe UI" w:eastAsia="Times New Roman" w:hAnsi="Segoe UI" w:cs="Segoe UI"/>
          <w:color w:val="2D2D2D"/>
          <w:lang w:val="en-US" w:eastAsia="el-GR"/>
        </w:rPr>
        <w:t xml:space="preserve"> corporate financing</w:t>
      </w:r>
    </w:p>
    <w:p w14:paraId="167F732B" w14:textId="2E7E9C19" w:rsidR="00923DD5" w:rsidRPr="00923DD5" w:rsidRDefault="00912B94" w:rsidP="00912B94">
      <w:pPr>
        <w:pStyle w:val="ListParagraph"/>
        <w:numPr>
          <w:ilvl w:val="0"/>
          <w:numId w:val="21"/>
        </w:numPr>
        <w:spacing w:after="0" w:line="240" w:lineRule="auto"/>
        <w:ind w:left="425" w:hanging="357"/>
        <w:jc w:val="both"/>
        <w:rPr>
          <w:rFonts w:ascii="Segoe UI" w:eastAsia="Times New Roman" w:hAnsi="Segoe UI" w:cs="Segoe UI"/>
          <w:color w:val="2D2D2D"/>
          <w:lang w:val="en-US" w:eastAsia="el-GR"/>
        </w:rPr>
      </w:pPr>
      <w:r w:rsidRPr="00912B94">
        <w:rPr>
          <w:rFonts w:ascii="Segoe UI" w:eastAsia="Times New Roman" w:hAnsi="Segoe UI" w:cs="Segoe UI"/>
          <w:color w:val="2D2D2D"/>
          <w:lang w:val="en-US" w:eastAsia="el-GR"/>
        </w:rPr>
        <w:t>Demonstrated flexibility and adaptability</w:t>
      </w:r>
    </w:p>
    <w:p w14:paraId="327204D3" w14:textId="447E8D5D" w:rsidR="00923DD5" w:rsidRPr="00923DD5" w:rsidRDefault="00742264" w:rsidP="00912B94">
      <w:pPr>
        <w:pStyle w:val="ListParagraph"/>
        <w:numPr>
          <w:ilvl w:val="0"/>
          <w:numId w:val="21"/>
        </w:numPr>
        <w:spacing w:after="0" w:line="240" w:lineRule="auto"/>
        <w:ind w:left="425" w:hanging="357"/>
        <w:jc w:val="both"/>
        <w:rPr>
          <w:rFonts w:ascii="Segoe UI" w:eastAsia="Times New Roman" w:hAnsi="Segoe UI" w:cs="Segoe UI"/>
          <w:color w:val="2D2D2D"/>
          <w:lang w:val="en-US" w:eastAsia="el-GR"/>
        </w:rPr>
      </w:pPr>
      <w:r>
        <w:rPr>
          <w:rFonts w:ascii="Segoe UI" w:eastAsia="Times New Roman" w:hAnsi="Segoe UI" w:cs="Segoe UI"/>
          <w:color w:val="2D2D2D"/>
          <w:lang w:val="en-US" w:eastAsia="el-GR"/>
        </w:rPr>
        <w:t>Emphasis on achieving results</w:t>
      </w:r>
    </w:p>
    <w:p w14:paraId="5B2FE213" w14:textId="1CE53A02" w:rsidR="00923DD5" w:rsidRPr="00923DD5" w:rsidRDefault="00912B94" w:rsidP="00912B94">
      <w:pPr>
        <w:pStyle w:val="ListParagraph"/>
        <w:numPr>
          <w:ilvl w:val="0"/>
          <w:numId w:val="21"/>
        </w:numPr>
        <w:spacing w:after="0" w:line="240" w:lineRule="auto"/>
        <w:ind w:left="425" w:hanging="357"/>
        <w:jc w:val="both"/>
        <w:rPr>
          <w:rFonts w:ascii="Segoe UI" w:eastAsia="Times New Roman" w:hAnsi="Segoe UI" w:cs="Segoe UI"/>
          <w:color w:val="2D2D2D"/>
          <w:lang w:val="en-US" w:eastAsia="el-GR"/>
        </w:rPr>
      </w:pPr>
      <w:r w:rsidRPr="00912B94">
        <w:rPr>
          <w:rFonts w:ascii="Segoe UI" w:eastAsia="Times New Roman" w:hAnsi="Segoe UI" w:cs="Segoe UI"/>
          <w:color w:val="2D2D2D"/>
          <w:lang w:val="en-US" w:eastAsia="el-GR"/>
        </w:rPr>
        <w:t>Sustained interest in continuous learning</w:t>
      </w:r>
    </w:p>
    <w:p w14:paraId="5700E16C" w14:textId="17D6597E" w:rsidR="00923DD5" w:rsidRPr="00923DD5" w:rsidRDefault="00912B94" w:rsidP="00912B94">
      <w:pPr>
        <w:pStyle w:val="ListParagraph"/>
        <w:numPr>
          <w:ilvl w:val="0"/>
          <w:numId w:val="21"/>
        </w:numPr>
        <w:spacing w:after="0" w:line="240" w:lineRule="auto"/>
        <w:ind w:left="425" w:hanging="357"/>
        <w:jc w:val="both"/>
        <w:rPr>
          <w:rFonts w:ascii="Segoe UI" w:eastAsia="Times New Roman" w:hAnsi="Segoe UI" w:cs="Segoe UI"/>
          <w:color w:val="2D2D2D"/>
          <w:lang w:val="en-US" w:eastAsia="el-GR"/>
        </w:rPr>
      </w:pPr>
      <w:r>
        <w:rPr>
          <w:rFonts w:ascii="Segoe UI" w:eastAsia="Times New Roman" w:hAnsi="Segoe UI" w:cs="Segoe UI"/>
          <w:color w:val="2D2D2D"/>
          <w:lang w:val="en-US" w:eastAsia="el-GR"/>
        </w:rPr>
        <w:t xml:space="preserve">Effective planning, </w:t>
      </w:r>
      <w:r w:rsidRPr="00912B94">
        <w:rPr>
          <w:rFonts w:ascii="Segoe UI" w:eastAsia="Times New Roman" w:hAnsi="Segoe UI" w:cs="Segoe UI"/>
          <w:color w:val="2D2D2D"/>
          <w:lang w:val="en-US" w:eastAsia="el-GR"/>
        </w:rPr>
        <w:t>organizational</w:t>
      </w:r>
      <w:r>
        <w:rPr>
          <w:rFonts w:ascii="Segoe UI" w:eastAsia="Times New Roman" w:hAnsi="Segoe UI" w:cs="Segoe UI"/>
          <w:color w:val="2D2D2D"/>
          <w:lang w:val="en-US" w:eastAsia="el-GR"/>
        </w:rPr>
        <w:t xml:space="preserve"> and time management</w:t>
      </w:r>
      <w:r w:rsidRPr="00912B94">
        <w:rPr>
          <w:rFonts w:ascii="Segoe UI" w:eastAsia="Times New Roman" w:hAnsi="Segoe UI" w:cs="Segoe UI"/>
          <w:color w:val="2D2D2D"/>
          <w:lang w:val="en-US" w:eastAsia="el-GR"/>
        </w:rPr>
        <w:t xml:space="preserve"> skills</w:t>
      </w:r>
      <w:r w:rsidR="00923DD5" w:rsidRPr="00923DD5">
        <w:rPr>
          <w:rFonts w:ascii="Segoe UI" w:eastAsia="Times New Roman" w:hAnsi="Segoe UI" w:cs="Segoe UI"/>
          <w:color w:val="2D2D2D"/>
          <w:lang w:val="en-US" w:eastAsia="el-GR"/>
        </w:rPr>
        <w:t>.</w:t>
      </w:r>
    </w:p>
    <w:p w14:paraId="450E81C7" w14:textId="77777777" w:rsidR="00405C8B" w:rsidRDefault="00912B94" w:rsidP="00405C8B">
      <w:pPr>
        <w:pStyle w:val="ListParagraph"/>
        <w:numPr>
          <w:ilvl w:val="0"/>
          <w:numId w:val="21"/>
        </w:numPr>
        <w:spacing w:after="0" w:line="240" w:lineRule="auto"/>
        <w:ind w:left="425" w:hanging="357"/>
        <w:jc w:val="both"/>
        <w:rPr>
          <w:rFonts w:ascii="Segoe UI" w:eastAsia="Times New Roman" w:hAnsi="Segoe UI" w:cs="Segoe UI"/>
          <w:color w:val="2D2D2D"/>
          <w:lang w:val="en-US" w:eastAsia="el-GR"/>
        </w:rPr>
      </w:pPr>
      <w:r w:rsidRPr="00912B94">
        <w:rPr>
          <w:rFonts w:ascii="Segoe UI" w:eastAsia="Times New Roman" w:hAnsi="Segoe UI" w:cs="Segoe UI"/>
          <w:color w:val="2D2D2D"/>
          <w:lang w:val="en-US" w:eastAsia="el-GR"/>
        </w:rPr>
        <w:t>Fostering a team spirit in the workplace</w:t>
      </w:r>
      <w:r w:rsidR="00405C8B">
        <w:rPr>
          <w:rFonts w:ascii="Segoe UI" w:eastAsia="Times New Roman" w:hAnsi="Segoe UI" w:cs="Segoe UI"/>
          <w:color w:val="2D2D2D"/>
          <w:lang w:val="en-US" w:eastAsia="el-GR"/>
        </w:rPr>
        <w:t xml:space="preserve"> </w:t>
      </w:r>
    </w:p>
    <w:p w14:paraId="68194D22" w14:textId="589577BF" w:rsidR="00923DD5" w:rsidRDefault="00912B94" w:rsidP="00405C8B">
      <w:pPr>
        <w:pStyle w:val="ListParagraph"/>
        <w:numPr>
          <w:ilvl w:val="0"/>
          <w:numId w:val="21"/>
        </w:numPr>
        <w:spacing w:after="0" w:line="240" w:lineRule="auto"/>
        <w:ind w:left="425" w:hanging="357"/>
        <w:jc w:val="both"/>
        <w:rPr>
          <w:rFonts w:ascii="Segoe UI" w:eastAsia="Times New Roman" w:hAnsi="Segoe UI" w:cs="Segoe UI"/>
          <w:color w:val="2D2D2D"/>
          <w:lang w:val="en-US" w:eastAsia="el-GR"/>
        </w:rPr>
      </w:pPr>
      <w:r w:rsidRPr="00405C8B">
        <w:rPr>
          <w:rFonts w:ascii="Segoe UI" w:eastAsia="Times New Roman" w:hAnsi="Segoe UI" w:cs="Segoe UI"/>
          <w:color w:val="2D2D2D"/>
          <w:lang w:val="en-US" w:eastAsia="el-GR"/>
        </w:rPr>
        <w:t>Strong communication skills</w:t>
      </w:r>
      <w:r w:rsidR="00923DD5" w:rsidRPr="00405C8B">
        <w:rPr>
          <w:rFonts w:ascii="Segoe UI" w:eastAsia="Times New Roman" w:hAnsi="Segoe UI" w:cs="Segoe UI"/>
          <w:color w:val="2D2D2D"/>
          <w:lang w:val="en-US" w:eastAsia="el-GR"/>
        </w:rPr>
        <w:t>.</w:t>
      </w:r>
    </w:p>
    <w:p w14:paraId="758D9FEE" w14:textId="77777777" w:rsidR="00165C60" w:rsidRPr="00405C8B" w:rsidRDefault="00165C60" w:rsidP="00165C60">
      <w:pPr>
        <w:pStyle w:val="ListParagraph"/>
        <w:spacing w:after="0" w:line="240" w:lineRule="auto"/>
        <w:ind w:left="425"/>
        <w:jc w:val="both"/>
        <w:rPr>
          <w:rFonts w:ascii="Segoe UI" w:eastAsia="Times New Roman" w:hAnsi="Segoe UI" w:cs="Segoe UI"/>
          <w:color w:val="2D2D2D"/>
          <w:lang w:val="en-US" w:eastAsia="el-GR"/>
        </w:rPr>
      </w:pPr>
    </w:p>
    <w:p w14:paraId="7AD9C7F0" w14:textId="77777777" w:rsidR="00165C60" w:rsidRPr="00274F09" w:rsidRDefault="00165C60" w:rsidP="00165C60">
      <w:pPr>
        <w:pStyle w:val="NormalWeb"/>
        <w:spacing w:before="0" w:beforeAutospacing="0" w:after="0" w:afterAutospacing="0"/>
        <w:ind w:left="68"/>
        <w:rPr>
          <w:rStyle w:val="Strong"/>
          <w:rFonts w:ascii="Segoe UI" w:hAnsi="Segoe UI" w:cs="Segoe UI"/>
          <w:sz w:val="22"/>
          <w:szCs w:val="22"/>
          <w:shd w:val="clear" w:color="auto" w:fill="FFFFFF"/>
          <w:lang w:val="en-US"/>
        </w:rPr>
      </w:pPr>
      <w:r w:rsidRPr="00274F09">
        <w:rPr>
          <w:rStyle w:val="Strong"/>
          <w:rFonts w:ascii="Segoe UI" w:hAnsi="Segoe UI" w:cs="Segoe UI"/>
          <w:sz w:val="22"/>
          <w:szCs w:val="22"/>
          <w:shd w:val="clear" w:color="auto" w:fill="FFFFFF"/>
          <w:lang w:val="en-US"/>
        </w:rPr>
        <w:t xml:space="preserve">About </w:t>
      </w:r>
      <w:r>
        <w:rPr>
          <w:rStyle w:val="Strong"/>
          <w:rFonts w:ascii="Segoe UI" w:hAnsi="Segoe UI" w:cs="Segoe UI"/>
          <w:sz w:val="22"/>
          <w:szCs w:val="22"/>
          <w:shd w:val="clear" w:color="auto" w:fill="FFFFFF"/>
          <w:lang w:val="en-US"/>
        </w:rPr>
        <w:t>Credia</w:t>
      </w:r>
      <w:r w:rsidRPr="00274F09">
        <w:rPr>
          <w:rStyle w:val="Strong"/>
          <w:rFonts w:ascii="Segoe UI" w:hAnsi="Segoe UI" w:cs="Segoe UI"/>
          <w:sz w:val="22"/>
          <w:szCs w:val="22"/>
          <w:shd w:val="clear" w:color="auto" w:fill="FFFFFF"/>
          <w:lang w:val="en-US"/>
        </w:rPr>
        <w:t>Bank</w:t>
      </w:r>
    </w:p>
    <w:p w14:paraId="0FD83894" w14:textId="77777777" w:rsidR="00165C60" w:rsidRDefault="00165C60" w:rsidP="00165C60">
      <w:pPr>
        <w:pStyle w:val="NormalWeb"/>
        <w:spacing w:before="0" w:beforeAutospacing="0" w:after="0" w:afterAutospacing="0"/>
        <w:ind w:left="68"/>
        <w:jc w:val="both"/>
        <w:rPr>
          <w:rStyle w:val="Hyperlink"/>
          <w:rFonts w:ascii="Segoe UI" w:hAnsi="Segoe UI" w:cs="Segoe UI"/>
          <w:b/>
          <w:bCs/>
          <w:lang w:val="en-US"/>
        </w:rPr>
      </w:pPr>
      <w:r w:rsidRPr="00C303E2">
        <w:rPr>
          <w:rFonts w:ascii="Segoe UI" w:hAnsi="Segoe UI" w:cs="Segoe UI"/>
          <w:color w:val="2D2D2D"/>
          <w:sz w:val="22"/>
          <w:szCs w:val="22"/>
          <w:lang w:val="en-US"/>
        </w:rPr>
        <w:t xml:space="preserve">CrediaBank was created through the merger of Attica Bank and the former </w:t>
      </w:r>
      <w:proofErr w:type="spellStart"/>
      <w:r w:rsidRPr="00C303E2">
        <w:rPr>
          <w:rFonts w:ascii="Segoe UI" w:hAnsi="Segoe UI" w:cs="Segoe UI"/>
          <w:color w:val="2D2D2D"/>
          <w:sz w:val="22"/>
          <w:szCs w:val="22"/>
          <w:lang w:val="en-US"/>
        </w:rPr>
        <w:t>Pancreta</w:t>
      </w:r>
      <w:proofErr w:type="spellEnd"/>
      <w:r w:rsidRPr="00C303E2">
        <w:rPr>
          <w:rFonts w:ascii="Segoe UI" w:hAnsi="Segoe UI" w:cs="Segoe UI"/>
          <w:color w:val="2D2D2D"/>
          <w:sz w:val="22"/>
          <w:szCs w:val="22"/>
          <w:lang w:val="en-US"/>
        </w:rPr>
        <w:t xml:space="preserve"> </w:t>
      </w:r>
      <w:proofErr w:type="gramStart"/>
      <w:r w:rsidRPr="00C303E2">
        <w:rPr>
          <w:rFonts w:ascii="Segoe UI" w:hAnsi="Segoe UI" w:cs="Segoe UI"/>
          <w:color w:val="2D2D2D"/>
          <w:sz w:val="22"/>
          <w:szCs w:val="22"/>
          <w:lang w:val="en-US"/>
        </w:rPr>
        <w:t>Bank, and</w:t>
      </w:r>
      <w:proofErr w:type="gramEnd"/>
      <w:r w:rsidRPr="00C303E2">
        <w:rPr>
          <w:rFonts w:ascii="Segoe UI" w:hAnsi="Segoe UI" w:cs="Segoe UI"/>
          <w:color w:val="2D2D2D"/>
          <w:sz w:val="22"/>
          <w:szCs w:val="22"/>
          <w:lang w:val="en-US"/>
        </w:rPr>
        <w:t xml:space="preserve"> is the 5th largest bank in Greece in terms of assets. It is a modern banking </w:t>
      </w:r>
      <w:r w:rsidRPr="00C303E2">
        <w:rPr>
          <w:rFonts w:ascii="Segoe UI" w:hAnsi="Segoe UI" w:cs="Segoe UI"/>
          <w:color w:val="2D2D2D"/>
          <w:sz w:val="22"/>
          <w:szCs w:val="22"/>
          <w:lang w:val="en-US"/>
        </w:rPr>
        <w:lastRenderedPageBreak/>
        <w:t xml:space="preserve">institution with a network of 65 branches and 5 business centers across the country, serving approximately 300,000 individuals and businesses with a wide portfolio of deposit, investment, and insurance products, mutual funds, loans, and brokerage services. Customer service is a top priority for CrediaBank, which is why it is the only bank that welcomes customers both with and without appointments, offers cashier services available throughout the day, and operates with extended hours through the </w:t>
      </w:r>
      <w:proofErr w:type="spellStart"/>
      <w:r w:rsidRPr="00C303E2">
        <w:rPr>
          <w:rFonts w:ascii="Segoe UI" w:hAnsi="Segoe UI" w:cs="Segoe UI"/>
          <w:color w:val="2D2D2D"/>
          <w:sz w:val="22"/>
          <w:szCs w:val="22"/>
          <w:lang w:val="en-US"/>
        </w:rPr>
        <w:t>CrediaConnect</w:t>
      </w:r>
      <w:proofErr w:type="spellEnd"/>
      <w:r w:rsidRPr="00C303E2">
        <w:rPr>
          <w:rFonts w:ascii="Segoe UI" w:hAnsi="Segoe UI" w:cs="Segoe UI"/>
          <w:color w:val="2D2D2D"/>
          <w:sz w:val="22"/>
          <w:szCs w:val="22"/>
          <w:lang w:val="en-US"/>
        </w:rPr>
        <w:t xml:space="preserve"> service. CrediaBank operates as a credit institution supervised by the Bank of Greece, strictly applying both European and national regulatory frameworks governing the operation of banks.</w:t>
      </w:r>
      <w:r>
        <w:rPr>
          <w:rFonts w:ascii="Segoe UI" w:hAnsi="Segoe UI" w:cs="Segoe UI"/>
          <w:color w:val="2D2D2D"/>
          <w:sz w:val="22"/>
          <w:szCs w:val="22"/>
          <w:lang w:val="en-US"/>
        </w:rPr>
        <w:t xml:space="preserve"> </w:t>
      </w:r>
      <w:r w:rsidRPr="00274F09">
        <w:rPr>
          <w:rFonts w:ascii="Segoe UI" w:hAnsi="Segoe UI" w:cs="Segoe UI"/>
          <w:color w:val="2D2D2D"/>
          <w:lang w:val="en-US"/>
        </w:rPr>
        <w:t>More information about the Bank is available on our website </w:t>
      </w:r>
      <w:hyperlink r:id="rId7" w:history="1">
        <w:r w:rsidRPr="000230EE">
          <w:rPr>
            <w:rStyle w:val="Hyperlink"/>
            <w:rFonts w:ascii="Segoe UI" w:hAnsi="Segoe UI" w:cs="Segoe UI"/>
            <w:b/>
            <w:bCs/>
            <w:lang w:val="en-US"/>
          </w:rPr>
          <w:t>www.crediabank.com</w:t>
        </w:r>
      </w:hyperlink>
    </w:p>
    <w:p w14:paraId="6CE77936" w14:textId="77777777" w:rsidR="00165C60" w:rsidRDefault="00165C60" w:rsidP="00165C60">
      <w:pPr>
        <w:pStyle w:val="NormalWeb"/>
        <w:spacing w:before="0" w:beforeAutospacing="0" w:after="0" w:afterAutospacing="0"/>
        <w:ind w:left="68"/>
        <w:jc w:val="both"/>
        <w:rPr>
          <w:rFonts w:ascii="Segoe UI" w:hAnsi="Segoe UI" w:cs="Segoe UI"/>
          <w:color w:val="2D2D2D"/>
          <w:sz w:val="22"/>
          <w:szCs w:val="22"/>
          <w:lang w:val="en-US"/>
        </w:rPr>
      </w:pPr>
    </w:p>
    <w:p w14:paraId="74FF38F0" w14:textId="77777777" w:rsidR="00165C60" w:rsidRPr="00274F09" w:rsidRDefault="00165C60" w:rsidP="00165C60">
      <w:pPr>
        <w:pStyle w:val="NormalWeb"/>
        <w:spacing w:before="0" w:beforeAutospacing="0" w:after="0" w:afterAutospacing="0"/>
        <w:ind w:left="68"/>
        <w:rPr>
          <w:rFonts w:ascii="Segoe UI" w:hAnsi="Segoe UI" w:cs="Segoe UI"/>
          <w:sz w:val="22"/>
          <w:szCs w:val="22"/>
          <w:shd w:val="clear" w:color="auto" w:fill="FFFFFF"/>
          <w:lang w:val="en-US"/>
        </w:rPr>
      </w:pPr>
      <w:r w:rsidRPr="00274F09">
        <w:rPr>
          <w:rStyle w:val="Strong"/>
          <w:rFonts w:ascii="Segoe UI" w:hAnsi="Segoe UI" w:cs="Segoe UI"/>
          <w:sz w:val="22"/>
          <w:szCs w:val="22"/>
          <w:shd w:val="clear" w:color="auto" w:fill="FFFFFF"/>
          <w:lang w:val="en-US"/>
        </w:rPr>
        <w:t>We respect your personal data</w:t>
      </w:r>
    </w:p>
    <w:p w14:paraId="7E3851B6" w14:textId="77777777" w:rsidR="00165C60" w:rsidRPr="003148EB" w:rsidRDefault="00165C60" w:rsidP="00165C60">
      <w:pPr>
        <w:spacing w:after="0" w:line="240" w:lineRule="auto"/>
        <w:ind w:left="68"/>
        <w:jc w:val="both"/>
        <w:rPr>
          <w:rFonts w:ascii="Segoe UI" w:eastAsia="Times New Roman" w:hAnsi="Segoe UI" w:cs="Segoe UI"/>
          <w:color w:val="2D2D2D"/>
          <w:lang w:val="en-US" w:eastAsia="el-GR"/>
        </w:rPr>
      </w:pPr>
      <w:r w:rsidRPr="003148EB">
        <w:rPr>
          <w:rFonts w:ascii="Segoe UI" w:eastAsia="Times New Roman" w:hAnsi="Segoe UI" w:cs="Segoe UI"/>
          <w:color w:val="2D2D2D"/>
          <w:lang w:val="en-US" w:eastAsia="el-GR"/>
        </w:rPr>
        <w:t xml:space="preserve">CrediaBank, taking into account that the personal data of candidate employees is of great importance, informs you in accordance with Regulation (EU) 2016/679 and the relevant provisions of the applicable Greek legislation for the protection of personal data, in its capacity as controller of the type of personal data it collects, the reason they are collected and processed and how long they are retained </w:t>
      </w:r>
      <w:hyperlink r:id="rId8" w:history="1">
        <w:r w:rsidRPr="003148EB">
          <w:rPr>
            <w:rStyle w:val="Hyperlink"/>
            <w:rFonts w:ascii="Segoe UI" w:eastAsia="Times New Roman" w:hAnsi="Segoe UI" w:cs="Segoe UI"/>
            <w:lang w:val="en-US" w:eastAsia="el-GR"/>
          </w:rPr>
          <w:t>here</w:t>
        </w:r>
      </w:hyperlink>
      <w:r w:rsidRPr="003148EB">
        <w:rPr>
          <w:rFonts w:ascii="Segoe UI" w:eastAsia="Times New Roman" w:hAnsi="Segoe UI" w:cs="Segoe UI"/>
          <w:color w:val="2D2D2D"/>
          <w:lang w:val="en-US" w:eastAsia="el-GR"/>
        </w:rPr>
        <w:t>.</w:t>
      </w:r>
    </w:p>
    <w:p w14:paraId="436D0D1D" w14:textId="2E2C967B" w:rsidR="00912B94" w:rsidRPr="002400AA" w:rsidRDefault="00912B94" w:rsidP="00923DD5">
      <w:pPr>
        <w:rPr>
          <w:rFonts w:ascii="Segoe UI" w:eastAsia="Times New Roman" w:hAnsi="Segoe UI" w:cs="Segoe UI"/>
          <w:lang w:val="en-US" w:eastAsia="el-GR"/>
        </w:rPr>
      </w:pPr>
    </w:p>
    <w:sectPr w:rsidR="00912B94" w:rsidRPr="002400AA" w:rsidSect="00B54727">
      <w:pgSz w:w="11906" w:h="16838"/>
      <w:pgMar w:top="568"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00000287" w:usb1="000000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A1"/>
    <w:family w:val="swiss"/>
    <w:pitch w:val="variable"/>
    <w:sig w:usb0="20002A87" w:usb1="00000000" w:usb2="00000000"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AEE"/>
    <w:multiLevelType w:val="hybridMultilevel"/>
    <w:tmpl w:val="29BEDFC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A06475A"/>
    <w:multiLevelType w:val="hybridMultilevel"/>
    <w:tmpl w:val="18B2D1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D541271"/>
    <w:multiLevelType w:val="multilevel"/>
    <w:tmpl w:val="7512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0B0FB4"/>
    <w:multiLevelType w:val="multilevel"/>
    <w:tmpl w:val="3A84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794091"/>
    <w:multiLevelType w:val="hybridMultilevel"/>
    <w:tmpl w:val="635EA0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A8F2183"/>
    <w:multiLevelType w:val="hybridMultilevel"/>
    <w:tmpl w:val="B038CF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B8A389E"/>
    <w:multiLevelType w:val="multilevel"/>
    <w:tmpl w:val="A386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85DC7"/>
    <w:multiLevelType w:val="hybridMultilevel"/>
    <w:tmpl w:val="BE624E3C"/>
    <w:lvl w:ilvl="0" w:tplc="C35AF6A4">
      <w:numFmt w:val="bullet"/>
      <w:lvlText w:val="•"/>
      <w:lvlJc w:val="left"/>
      <w:pPr>
        <w:ind w:left="720" w:hanging="360"/>
      </w:pPr>
      <w:rPr>
        <w:rFonts w:ascii="Helvetica" w:eastAsia="Times New Roman" w:hAnsi="Helvetica" w:cs="Helvetic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CFA3F78"/>
    <w:multiLevelType w:val="multilevel"/>
    <w:tmpl w:val="5DF4D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E9620C"/>
    <w:multiLevelType w:val="multilevel"/>
    <w:tmpl w:val="530EC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E16B8B"/>
    <w:multiLevelType w:val="hybridMultilevel"/>
    <w:tmpl w:val="1EA02D42"/>
    <w:lvl w:ilvl="0" w:tplc="C35AF6A4">
      <w:numFmt w:val="bullet"/>
      <w:lvlText w:val="•"/>
      <w:lvlJc w:val="left"/>
      <w:pPr>
        <w:ind w:left="720" w:hanging="360"/>
      </w:pPr>
      <w:rPr>
        <w:rFonts w:ascii="Helvetica" w:eastAsia="Times New Roman" w:hAnsi="Helvetica" w:cs="Helvetic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8D3321F"/>
    <w:multiLevelType w:val="hybridMultilevel"/>
    <w:tmpl w:val="A94EB54E"/>
    <w:lvl w:ilvl="0" w:tplc="C35AF6A4">
      <w:numFmt w:val="bullet"/>
      <w:lvlText w:val="•"/>
      <w:lvlJc w:val="left"/>
      <w:pPr>
        <w:ind w:left="720" w:hanging="360"/>
      </w:pPr>
      <w:rPr>
        <w:rFonts w:ascii="Helvetica" w:eastAsia="Times New Roman" w:hAnsi="Helvetica" w:cs="Helvetic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A4A736A"/>
    <w:multiLevelType w:val="hybridMultilevel"/>
    <w:tmpl w:val="E634DF3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23B10EC"/>
    <w:multiLevelType w:val="multilevel"/>
    <w:tmpl w:val="DC88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751E37"/>
    <w:multiLevelType w:val="hybridMultilevel"/>
    <w:tmpl w:val="B78E5D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2961D5D"/>
    <w:multiLevelType w:val="hybridMultilevel"/>
    <w:tmpl w:val="6694C5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461528A"/>
    <w:multiLevelType w:val="multilevel"/>
    <w:tmpl w:val="5AFC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EA41632"/>
    <w:multiLevelType w:val="hybridMultilevel"/>
    <w:tmpl w:val="466E7F56"/>
    <w:lvl w:ilvl="0" w:tplc="B3E63472">
      <w:numFmt w:val="bullet"/>
      <w:lvlText w:val="•"/>
      <w:lvlJc w:val="left"/>
      <w:pPr>
        <w:ind w:left="360" w:firstLine="0"/>
      </w:pPr>
      <w:rPr>
        <w:rFonts w:ascii="Helvetica" w:eastAsia="Times New Roman" w:hAnsi="Helvetica" w:cs="Helvetic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FD37E5D"/>
    <w:multiLevelType w:val="hybridMultilevel"/>
    <w:tmpl w:val="FFA652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1757E50"/>
    <w:multiLevelType w:val="multilevel"/>
    <w:tmpl w:val="39DA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6E2291"/>
    <w:multiLevelType w:val="hybridMultilevel"/>
    <w:tmpl w:val="850C8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605814">
    <w:abstractNumId w:val="6"/>
  </w:num>
  <w:num w:numId="2" w16cid:durableId="669211505">
    <w:abstractNumId w:val="8"/>
  </w:num>
  <w:num w:numId="3" w16cid:durableId="2001960472">
    <w:abstractNumId w:val="4"/>
  </w:num>
  <w:num w:numId="4" w16cid:durableId="2141608443">
    <w:abstractNumId w:val="5"/>
  </w:num>
  <w:num w:numId="5" w16cid:durableId="647831261">
    <w:abstractNumId w:val="1"/>
  </w:num>
  <w:num w:numId="6" w16cid:durableId="307251817">
    <w:abstractNumId w:val="11"/>
  </w:num>
  <w:num w:numId="7" w16cid:durableId="1140533493">
    <w:abstractNumId w:val="7"/>
  </w:num>
  <w:num w:numId="8" w16cid:durableId="121268133">
    <w:abstractNumId w:val="10"/>
  </w:num>
  <w:num w:numId="9" w16cid:durableId="566569483">
    <w:abstractNumId w:val="17"/>
  </w:num>
  <w:num w:numId="10" w16cid:durableId="2095390730">
    <w:abstractNumId w:val="2"/>
  </w:num>
  <w:num w:numId="11" w16cid:durableId="487785979">
    <w:abstractNumId w:val="20"/>
  </w:num>
  <w:num w:numId="12" w16cid:durableId="1814985561">
    <w:abstractNumId w:val="0"/>
  </w:num>
  <w:num w:numId="13" w16cid:durableId="1214657707">
    <w:abstractNumId w:val="15"/>
  </w:num>
  <w:num w:numId="14" w16cid:durableId="31349604">
    <w:abstractNumId w:val="12"/>
  </w:num>
  <w:num w:numId="15" w16cid:durableId="1895193813">
    <w:abstractNumId w:val="14"/>
  </w:num>
  <w:num w:numId="16" w16cid:durableId="1795444896">
    <w:abstractNumId w:val="19"/>
  </w:num>
  <w:num w:numId="17" w16cid:durableId="2029872595">
    <w:abstractNumId w:val="16"/>
  </w:num>
  <w:num w:numId="18" w16cid:durableId="97337063">
    <w:abstractNumId w:val="13"/>
  </w:num>
  <w:num w:numId="19" w16cid:durableId="1392534633">
    <w:abstractNumId w:val="3"/>
  </w:num>
  <w:num w:numId="20" w16cid:durableId="2067487632">
    <w:abstractNumId w:val="9"/>
  </w:num>
  <w:num w:numId="21" w16cid:durableId="7506649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153"/>
    <w:rsid w:val="000250B8"/>
    <w:rsid w:val="00057631"/>
    <w:rsid w:val="00080259"/>
    <w:rsid w:val="000911FC"/>
    <w:rsid w:val="000B765E"/>
    <w:rsid w:val="000E536B"/>
    <w:rsid w:val="00131551"/>
    <w:rsid w:val="00150C05"/>
    <w:rsid w:val="001519A1"/>
    <w:rsid w:val="00165C60"/>
    <w:rsid w:val="00174153"/>
    <w:rsid w:val="001E3AC6"/>
    <w:rsid w:val="001E4270"/>
    <w:rsid w:val="001F27BF"/>
    <w:rsid w:val="002400AA"/>
    <w:rsid w:val="00247CEE"/>
    <w:rsid w:val="00293124"/>
    <w:rsid w:val="002A172C"/>
    <w:rsid w:val="002F1C83"/>
    <w:rsid w:val="003152B0"/>
    <w:rsid w:val="00330231"/>
    <w:rsid w:val="003615C6"/>
    <w:rsid w:val="003C66A9"/>
    <w:rsid w:val="003E1D27"/>
    <w:rsid w:val="003F6BD4"/>
    <w:rsid w:val="00405C8B"/>
    <w:rsid w:val="0041696B"/>
    <w:rsid w:val="00432EFB"/>
    <w:rsid w:val="00446857"/>
    <w:rsid w:val="004C3E2F"/>
    <w:rsid w:val="00511D4E"/>
    <w:rsid w:val="0053074B"/>
    <w:rsid w:val="005E3C03"/>
    <w:rsid w:val="0060483E"/>
    <w:rsid w:val="00627768"/>
    <w:rsid w:val="00641DBC"/>
    <w:rsid w:val="00652B98"/>
    <w:rsid w:val="00666DF1"/>
    <w:rsid w:val="006D09F9"/>
    <w:rsid w:val="006D1B2C"/>
    <w:rsid w:val="006E38FF"/>
    <w:rsid w:val="00742264"/>
    <w:rsid w:val="007E41D6"/>
    <w:rsid w:val="00810F57"/>
    <w:rsid w:val="00811967"/>
    <w:rsid w:val="00834A9A"/>
    <w:rsid w:val="008C35F5"/>
    <w:rsid w:val="00912B94"/>
    <w:rsid w:val="00923DD5"/>
    <w:rsid w:val="00952CEA"/>
    <w:rsid w:val="00974CAD"/>
    <w:rsid w:val="00974ECB"/>
    <w:rsid w:val="00982B4B"/>
    <w:rsid w:val="009A0D48"/>
    <w:rsid w:val="009D57CD"/>
    <w:rsid w:val="009F18C2"/>
    <w:rsid w:val="00A25FA1"/>
    <w:rsid w:val="00A40495"/>
    <w:rsid w:val="00A51456"/>
    <w:rsid w:val="00A74211"/>
    <w:rsid w:val="00A83A5B"/>
    <w:rsid w:val="00A8446A"/>
    <w:rsid w:val="00AE2345"/>
    <w:rsid w:val="00AF7B82"/>
    <w:rsid w:val="00B03D9D"/>
    <w:rsid w:val="00B25186"/>
    <w:rsid w:val="00B54727"/>
    <w:rsid w:val="00B92EEE"/>
    <w:rsid w:val="00BC66DE"/>
    <w:rsid w:val="00C23575"/>
    <w:rsid w:val="00C47B96"/>
    <w:rsid w:val="00C549F1"/>
    <w:rsid w:val="00C86E77"/>
    <w:rsid w:val="00CB56EF"/>
    <w:rsid w:val="00CC63DD"/>
    <w:rsid w:val="00CD0798"/>
    <w:rsid w:val="00D33AF7"/>
    <w:rsid w:val="00D4416B"/>
    <w:rsid w:val="00DD01D1"/>
    <w:rsid w:val="00DD3921"/>
    <w:rsid w:val="00DE0355"/>
    <w:rsid w:val="00DF655F"/>
    <w:rsid w:val="00E35B99"/>
    <w:rsid w:val="00E5180B"/>
    <w:rsid w:val="00E56D8F"/>
    <w:rsid w:val="00E95848"/>
    <w:rsid w:val="00EC0B36"/>
    <w:rsid w:val="00EC615E"/>
    <w:rsid w:val="00EE3195"/>
    <w:rsid w:val="00F00FB8"/>
    <w:rsid w:val="00F566FA"/>
    <w:rsid w:val="00F85F92"/>
    <w:rsid w:val="00F931E3"/>
    <w:rsid w:val="00FE03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E14AF"/>
  <w15:chartTrackingRefBased/>
  <w15:docId w15:val="{6CFFDE93-3C38-4BFF-B811-81C63C337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74153"/>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4153"/>
    <w:rPr>
      <w:rFonts w:ascii="Times New Roman" w:eastAsia="Times New Roman" w:hAnsi="Times New Roman" w:cs="Times New Roman"/>
      <w:b/>
      <w:bCs/>
      <w:sz w:val="36"/>
      <w:szCs w:val="36"/>
      <w:lang w:eastAsia="el-GR"/>
    </w:rPr>
  </w:style>
  <w:style w:type="paragraph" w:styleId="NormalWeb">
    <w:name w:val="Normal (Web)"/>
    <w:basedOn w:val="Normal"/>
    <w:uiPriority w:val="99"/>
    <w:semiHidden/>
    <w:unhideWhenUsed/>
    <w:rsid w:val="0017415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ListParagraph">
    <w:name w:val="List Paragraph"/>
    <w:basedOn w:val="Normal"/>
    <w:uiPriority w:val="34"/>
    <w:qFormat/>
    <w:rsid w:val="001E3AC6"/>
    <w:pPr>
      <w:ind w:left="720"/>
      <w:contextualSpacing/>
    </w:pPr>
  </w:style>
  <w:style w:type="paragraph" w:styleId="BalloonText">
    <w:name w:val="Balloon Text"/>
    <w:basedOn w:val="Normal"/>
    <w:link w:val="BalloonTextChar"/>
    <w:uiPriority w:val="99"/>
    <w:semiHidden/>
    <w:unhideWhenUsed/>
    <w:rsid w:val="003152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2B0"/>
    <w:rPr>
      <w:rFonts w:ascii="Segoe UI" w:hAnsi="Segoe UI" w:cs="Segoe UI"/>
      <w:sz w:val="18"/>
      <w:szCs w:val="18"/>
    </w:rPr>
  </w:style>
  <w:style w:type="character" w:styleId="Strong">
    <w:name w:val="Strong"/>
    <w:basedOn w:val="DefaultParagraphFont"/>
    <w:uiPriority w:val="22"/>
    <w:qFormat/>
    <w:rsid w:val="00B03D9D"/>
    <w:rPr>
      <w:b/>
      <w:bCs/>
    </w:rPr>
  </w:style>
  <w:style w:type="character" w:styleId="Hyperlink">
    <w:name w:val="Hyperlink"/>
    <w:basedOn w:val="DefaultParagraphFont"/>
    <w:uiPriority w:val="99"/>
    <w:unhideWhenUsed/>
    <w:rsid w:val="00B03D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952325">
      <w:bodyDiv w:val="1"/>
      <w:marLeft w:val="0"/>
      <w:marRight w:val="0"/>
      <w:marTop w:val="0"/>
      <w:marBottom w:val="0"/>
      <w:divBdr>
        <w:top w:val="none" w:sz="0" w:space="0" w:color="auto"/>
        <w:left w:val="none" w:sz="0" w:space="0" w:color="auto"/>
        <w:bottom w:val="none" w:sz="0" w:space="0" w:color="auto"/>
        <w:right w:val="none" w:sz="0" w:space="0" w:color="auto"/>
      </w:divBdr>
      <w:divsChild>
        <w:div w:id="8534321">
          <w:marLeft w:val="0"/>
          <w:marRight w:val="0"/>
          <w:marTop w:val="0"/>
          <w:marBottom w:val="0"/>
          <w:divBdr>
            <w:top w:val="none" w:sz="0" w:space="0" w:color="auto"/>
            <w:left w:val="none" w:sz="0" w:space="0" w:color="auto"/>
            <w:bottom w:val="none" w:sz="0" w:space="0" w:color="auto"/>
            <w:right w:val="none" w:sz="0" w:space="0" w:color="auto"/>
          </w:divBdr>
          <w:divsChild>
            <w:div w:id="1844708362">
              <w:marLeft w:val="0"/>
              <w:marRight w:val="0"/>
              <w:marTop w:val="0"/>
              <w:marBottom w:val="0"/>
              <w:divBdr>
                <w:top w:val="none" w:sz="0" w:space="0" w:color="ECECEC"/>
                <w:left w:val="none" w:sz="0" w:space="0" w:color="ECECEC"/>
                <w:bottom w:val="none" w:sz="0" w:space="0" w:color="auto"/>
                <w:right w:val="none" w:sz="0" w:space="0" w:color="ECECEC"/>
              </w:divBdr>
              <w:divsChild>
                <w:div w:id="383994359">
                  <w:marLeft w:val="0"/>
                  <w:marRight w:val="0"/>
                  <w:marTop w:val="0"/>
                  <w:marBottom w:val="0"/>
                  <w:divBdr>
                    <w:top w:val="none" w:sz="0" w:space="0" w:color="auto"/>
                    <w:left w:val="none" w:sz="0" w:space="0" w:color="auto"/>
                    <w:bottom w:val="none" w:sz="0" w:space="0" w:color="auto"/>
                    <w:right w:val="none" w:sz="0" w:space="0" w:color="auto"/>
                  </w:divBdr>
                </w:div>
                <w:div w:id="2037777681">
                  <w:marLeft w:val="0"/>
                  <w:marRight w:val="0"/>
                  <w:marTop w:val="0"/>
                  <w:marBottom w:val="0"/>
                  <w:divBdr>
                    <w:top w:val="none" w:sz="0" w:space="0" w:color="auto"/>
                    <w:left w:val="none" w:sz="0" w:space="0" w:color="auto"/>
                    <w:bottom w:val="none" w:sz="0" w:space="0" w:color="auto"/>
                    <w:right w:val="none" w:sz="0" w:space="0" w:color="auto"/>
                  </w:divBdr>
                  <w:divsChild>
                    <w:div w:id="629551455">
                      <w:marLeft w:val="0"/>
                      <w:marRight w:val="0"/>
                      <w:marTop w:val="0"/>
                      <w:marBottom w:val="0"/>
                      <w:divBdr>
                        <w:top w:val="none" w:sz="0" w:space="0" w:color="auto"/>
                        <w:left w:val="none" w:sz="0" w:space="0" w:color="auto"/>
                        <w:bottom w:val="none" w:sz="0" w:space="0" w:color="auto"/>
                        <w:right w:val="none" w:sz="0" w:space="0" w:color="auto"/>
                      </w:divBdr>
                    </w:div>
                    <w:div w:id="417294881">
                      <w:marLeft w:val="0"/>
                      <w:marRight w:val="0"/>
                      <w:marTop w:val="0"/>
                      <w:marBottom w:val="0"/>
                      <w:divBdr>
                        <w:top w:val="none" w:sz="0" w:space="0" w:color="auto"/>
                        <w:left w:val="none" w:sz="0" w:space="0" w:color="auto"/>
                        <w:bottom w:val="none" w:sz="0" w:space="0" w:color="auto"/>
                        <w:right w:val="none" w:sz="0" w:space="0" w:color="auto"/>
                      </w:divBdr>
                    </w:div>
                    <w:div w:id="19392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3277">
          <w:marLeft w:val="0"/>
          <w:marRight w:val="0"/>
          <w:marTop w:val="0"/>
          <w:marBottom w:val="0"/>
          <w:divBdr>
            <w:top w:val="none" w:sz="0" w:space="0" w:color="auto"/>
            <w:left w:val="none" w:sz="0" w:space="0" w:color="auto"/>
            <w:bottom w:val="none" w:sz="0" w:space="0" w:color="auto"/>
            <w:right w:val="none" w:sz="0" w:space="0" w:color="auto"/>
          </w:divBdr>
          <w:divsChild>
            <w:div w:id="6182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252872">
      <w:bodyDiv w:val="1"/>
      <w:marLeft w:val="0"/>
      <w:marRight w:val="0"/>
      <w:marTop w:val="0"/>
      <w:marBottom w:val="0"/>
      <w:divBdr>
        <w:top w:val="none" w:sz="0" w:space="0" w:color="auto"/>
        <w:left w:val="none" w:sz="0" w:space="0" w:color="auto"/>
        <w:bottom w:val="none" w:sz="0" w:space="0" w:color="auto"/>
        <w:right w:val="none" w:sz="0" w:space="0" w:color="auto"/>
      </w:divBdr>
    </w:div>
    <w:div w:id="640426453">
      <w:bodyDiv w:val="1"/>
      <w:marLeft w:val="0"/>
      <w:marRight w:val="0"/>
      <w:marTop w:val="0"/>
      <w:marBottom w:val="0"/>
      <w:divBdr>
        <w:top w:val="none" w:sz="0" w:space="0" w:color="auto"/>
        <w:left w:val="none" w:sz="0" w:space="0" w:color="auto"/>
        <w:bottom w:val="none" w:sz="0" w:space="0" w:color="auto"/>
        <w:right w:val="none" w:sz="0" w:space="0" w:color="auto"/>
      </w:divBdr>
    </w:div>
    <w:div w:id="933589594">
      <w:bodyDiv w:val="1"/>
      <w:marLeft w:val="0"/>
      <w:marRight w:val="0"/>
      <w:marTop w:val="0"/>
      <w:marBottom w:val="0"/>
      <w:divBdr>
        <w:top w:val="none" w:sz="0" w:space="0" w:color="auto"/>
        <w:left w:val="none" w:sz="0" w:space="0" w:color="auto"/>
        <w:bottom w:val="none" w:sz="0" w:space="0" w:color="auto"/>
        <w:right w:val="none" w:sz="0" w:space="0" w:color="auto"/>
      </w:divBdr>
    </w:div>
    <w:div w:id="1014267884">
      <w:bodyDiv w:val="1"/>
      <w:marLeft w:val="0"/>
      <w:marRight w:val="0"/>
      <w:marTop w:val="0"/>
      <w:marBottom w:val="0"/>
      <w:divBdr>
        <w:top w:val="none" w:sz="0" w:space="0" w:color="auto"/>
        <w:left w:val="none" w:sz="0" w:space="0" w:color="auto"/>
        <w:bottom w:val="none" w:sz="0" w:space="0" w:color="auto"/>
        <w:right w:val="none" w:sz="0" w:space="0" w:color="auto"/>
      </w:divBdr>
    </w:div>
    <w:div w:id="1014307995">
      <w:bodyDiv w:val="1"/>
      <w:marLeft w:val="0"/>
      <w:marRight w:val="0"/>
      <w:marTop w:val="0"/>
      <w:marBottom w:val="0"/>
      <w:divBdr>
        <w:top w:val="none" w:sz="0" w:space="0" w:color="auto"/>
        <w:left w:val="none" w:sz="0" w:space="0" w:color="auto"/>
        <w:bottom w:val="none" w:sz="0" w:space="0" w:color="auto"/>
        <w:right w:val="none" w:sz="0" w:space="0" w:color="auto"/>
      </w:divBdr>
    </w:div>
    <w:div w:id="1107654596">
      <w:bodyDiv w:val="1"/>
      <w:marLeft w:val="0"/>
      <w:marRight w:val="0"/>
      <w:marTop w:val="0"/>
      <w:marBottom w:val="0"/>
      <w:divBdr>
        <w:top w:val="none" w:sz="0" w:space="0" w:color="auto"/>
        <w:left w:val="none" w:sz="0" w:space="0" w:color="auto"/>
        <w:bottom w:val="none" w:sz="0" w:space="0" w:color="auto"/>
        <w:right w:val="none" w:sz="0" w:space="0" w:color="auto"/>
      </w:divBdr>
    </w:div>
    <w:div w:id="1596551908">
      <w:bodyDiv w:val="1"/>
      <w:marLeft w:val="0"/>
      <w:marRight w:val="0"/>
      <w:marTop w:val="0"/>
      <w:marBottom w:val="0"/>
      <w:divBdr>
        <w:top w:val="none" w:sz="0" w:space="0" w:color="auto"/>
        <w:left w:val="none" w:sz="0" w:space="0" w:color="auto"/>
        <w:bottom w:val="none" w:sz="0" w:space="0" w:color="auto"/>
        <w:right w:val="none" w:sz="0" w:space="0" w:color="auto"/>
      </w:divBdr>
    </w:div>
    <w:div w:id="1769151691">
      <w:bodyDiv w:val="1"/>
      <w:marLeft w:val="0"/>
      <w:marRight w:val="0"/>
      <w:marTop w:val="0"/>
      <w:marBottom w:val="0"/>
      <w:divBdr>
        <w:top w:val="none" w:sz="0" w:space="0" w:color="auto"/>
        <w:left w:val="none" w:sz="0" w:space="0" w:color="auto"/>
        <w:bottom w:val="none" w:sz="0" w:space="0" w:color="auto"/>
        <w:right w:val="none" w:sz="0" w:space="0" w:color="auto"/>
      </w:divBdr>
    </w:div>
    <w:div w:id="1948195642">
      <w:bodyDiv w:val="1"/>
      <w:marLeft w:val="0"/>
      <w:marRight w:val="0"/>
      <w:marTop w:val="0"/>
      <w:marBottom w:val="0"/>
      <w:divBdr>
        <w:top w:val="none" w:sz="0" w:space="0" w:color="auto"/>
        <w:left w:val="none" w:sz="0" w:space="0" w:color="auto"/>
        <w:bottom w:val="none" w:sz="0" w:space="0" w:color="auto"/>
        <w:right w:val="none" w:sz="0" w:space="0" w:color="auto"/>
      </w:divBdr>
    </w:div>
    <w:div w:id="198812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ediabank.com/gdpr/" TargetMode="External"/><Relationship Id="rId3" Type="http://schemas.openxmlformats.org/officeDocument/2006/relationships/styles" Target="styles.xml"/><Relationship Id="rId7" Type="http://schemas.openxmlformats.org/officeDocument/2006/relationships/hyperlink" Target="http://www.crediaban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cruitmen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77762-BA42-401A-A47C-BF64B9A766D9}">
  <ds:schemaRefs>
    <ds:schemaRef ds:uri="http://schemas.openxmlformats.org/officeDocument/2006/bibliography"/>
  </ds:schemaRefs>
</ds:datastoreItem>
</file>

<file path=docMetadata/LabelInfo.xml><?xml version="1.0" encoding="utf-8"?>
<clbl:labelList xmlns:clbl="http://schemas.microsoft.com/office/2020/mipLabelMetadata">
  <clbl:label id="{140faf45-2d3e-4d5b-9153-dd0063cd7f6f}" enabled="1" method="Privileged" siteId="{c9460ed4-da3b-42d0-899e-5512e64109b7}"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550</Words>
  <Characters>2971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Barbariotis  Dimitris</dc:creator>
  <cp:keywords/>
  <dc:description/>
  <cp:lastModifiedBy>Panopoulou Effie</cp:lastModifiedBy>
  <cp:revision>3</cp:revision>
  <cp:lastPrinted>2022-12-16T11:51:00Z</cp:lastPrinted>
  <dcterms:created xsi:type="dcterms:W3CDTF">2025-12-16T11:10:00Z</dcterms:created>
  <dcterms:modified xsi:type="dcterms:W3CDTF">2025-12-16T11:15:00Z</dcterms:modified>
</cp:coreProperties>
</file>