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0951" w14:textId="77777777" w:rsidR="00BC5361" w:rsidRDefault="00BC5361" w:rsidP="00BC5361">
      <w:pPr>
        <w:pStyle w:val="Header"/>
        <w:ind w:right="360"/>
        <w:rPr>
          <w:b/>
          <w:bCs/>
          <w:color w:val="1F4E78"/>
          <w:sz w:val="28"/>
          <w:szCs w:val="28"/>
        </w:rPr>
      </w:pPr>
      <w:r w:rsidRPr="003C2E3D">
        <w:rPr>
          <w:b/>
          <w:bCs/>
          <w:color w:val="1F4E78"/>
          <w:sz w:val="28"/>
          <w:szCs w:val="28"/>
        </w:rPr>
        <w:t xml:space="preserve">Standard Terms </w:t>
      </w:r>
      <w:r>
        <w:rPr>
          <w:b/>
          <w:bCs/>
          <w:color w:val="1F4E78"/>
          <w:sz w:val="28"/>
          <w:szCs w:val="28"/>
          <w:lang w:val="en-US"/>
        </w:rPr>
        <w:t>&amp;</w:t>
      </w:r>
      <w:r w:rsidRPr="003C2E3D">
        <w:rPr>
          <w:b/>
          <w:bCs/>
          <w:color w:val="1F4E78"/>
          <w:sz w:val="28"/>
          <w:szCs w:val="28"/>
        </w:rPr>
        <w:t xml:space="preserve"> Conditions for Financial Institutions</w:t>
      </w:r>
    </w:p>
    <w:tbl>
      <w:tblPr>
        <w:tblpPr w:leftFromText="180" w:rightFromText="180" w:vertAnchor="text" w:tblpXSpec="center" w:tblpY="1"/>
        <w:tblOverlap w:val="never"/>
        <w:tblW w:w="9605" w:type="dxa"/>
        <w:jc w:val="center"/>
        <w:tblLook w:val="04A0" w:firstRow="1" w:lastRow="0" w:firstColumn="1" w:lastColumn="0" w:noHBand="0" w:noVBand="1"/>
      </w:tblPr>
      <w:tblGrid>
        <w:gridCol w:w="495"/>
        <w:gridCol w:w="6504"/>
        <w:gridCol w:w="2606"/>
      </w:tblGrid>
      <w:tr w:rsidR="00BC5361" w:rsidRPr="003C2E3D" w14:paraId="7C9FF1D8" w14:textId="77777777" w:rsidTr="00011340">
        <w:trPr>
          <w:trHeight w:val="300"/>
          <w:jc w:val="center"/>
        </w:trPr>
        <w:tc>
          <w:tcPr>
            <w:tcW w:w="9605" w:type="dxa"/>
            <w:gridSpan w:val="3"/>
            <w:tcBorders>
              <w:top w:val="nil"/>
              <w:left w:val="nil"/>
              <w:bottom w:val="nil"/>
              <w:right w:val="nil"/>
            </w:tcBorders>
            <w:shd w:val="clear" w:color="auto" w:fill="auto"/>
            <w:hideMark/>
          </w:tcPr>
          <w:p w14:paraId="14D9A51C" w14:textId="77777777" w:rsidR="00BC5361" w:rsidRPr="003C2E3D" w:rsidRDefault="00BC5361" w:rsidP="00011340">
            <w:pPr>
              <w:widowControl/>
              <w:tabs>
                <w:tab w:val="left" w:pos="180"/>
              </w:tabs>
              <w:autoSpaceDE/>
              <w:autoSpaceDN/>
              <w:rPr>
                <w:b/>
                <w:bCs/>
                <w:color w:val="1F4E78"/>
                <w:sz w:val="28"/>
                <w:szCs w:val="28"/>
              </w:rPr>
            </w:pPr>
          </w:p>
        </w:tc>
      </w:tr>
      <w:tr w:rsidR="00BC5361" w:rsidRPr="004262A8" w14:paraId="3A47230F" w14:textId="77777777" w:rsidTr="00011340">
        <w:trPr>
          <w:trHeight w:val="315"/>
          <w:jc w:val="center"/>
        </w:trPr>
        <w:tc>
          <w:tcPr>
            <w:tcW w:w="495" w:type="dxa"/>
            <w:tcBorders>
              <w:top w:val="nil"/>
              <w:left w:val="nil"/>
              <w:bottom w:val="nil"/>
              <w:right w:val="nil"/>
            </w:tcBorders>
            <w:shd w:val="clear" w:color="auto" w:fill="auto"/>
            <w:noWrap/>
            <w:hideMark/>
          </w:tcPr>
          <w:p w14:paraId="1F0DE109" w14:textId="77777777" w:rsidR="00BC5361" w:rsidRPr="004262A8" w:rsidRDefault="00BC5361" w:rsidP="00011340">
            <w:pPr>
              <w:widowControl/>
              <w:autoSpaceDE/>
              <w:autoSpaceDN/>
              <w:jc w:val="center"/>
              <w:rPr>
                <w:b/>
                <w:bCs/>
                <w:color w:val="1F4E78"/>
                <w:sz w:val="24"/>
                <w:szCs w:val="24"/>
              </w:rPr>
            </w:pPr>
          </w:p>
        </w:tc>
        <w:tc>
          <w:tcPr>
            <w:tcW w:w="6504" w:type="dxa"/>
            <w:tcBorders>
              <w:top w:val="nil"/>
              <w:left w:val="nil"/>
              <w:bottom w:val="nil"/>
              <w:right w:val="nil"/>
            </w:tcBorders>
            <w:shd w:val="clear" w:color="auto" w:fill="auto"/>
            <w:noWrap/>
            <w:hideMark/>
          </w:tcPr>
          <w:p w14:paraId="727EC998" w14:textId="77777777" w:rsidR="00BC5361" w:rsidRPr="004262A8" w:rsidRDefault="00BC5361" w:rsidP="00011340">
            <w:pPr>
              <w:widowControl/>
              <w:tabs>
                <w:tab w:val="center" w:pos="4153"/>
                <w:tab w:val="right" w:pos="8306"/>
              </w:tabs>
              <w:autoSpaceDE/>
              <w:autoSpaceDN/>
              <w:rPr>
                <w:sz w:val="20"/>
              </w:rPr>
            </w:pPr>
            <w:r>
              <w:rPr>
                <w:b/>
                <w:color w:val="365F91"/>
                <w:sz w:val="24"/>
                <w:szCs w:val="24"/>
                <w:lang w:val="en-GB"/>
              </w:rPr>
              <w:t xml:space="preserve">  </w:t>
            </w:r>
          </w:p>
        </w:tc>
        <w:tc>
          <w:tcPr>
            <w:tcW w:w="2606" w:type="dxa"/>
            <w:tcBorders>
              <w:top w:val="nil"/>
              <w:left w:val="nil"/>
              <w:bottom w:val="nil"/>
              <w:right w:val="nil"/>
            </w:tcBorders>
            <w:shd w:val="clear" w:color="auto" w:fill="auto"/>
            <w:noWrap/>
            <w:vAlign w:val="center"/>
            <w:hideMark/>
          </w:tcPr>
          <w:p w14:paraId="0508B652" w14:textId="77777777" w:rsidR="00BC5361" w:rsidRPr="004262A8" w:rsidRDefault="00BC5361" w:rsidP="00011340">
            <w:pPr>
              <w:widowControl/>
              <w:autoSpaceDE/>
              <w:autoSpaceDN/>
              <w:rPr>
                <w:sz w:val="20"/>
              </w:rPr>
            </w:pPr>
          </w:p>
        </w:tc>
      </w:tr>
      <w:tr w:rsidR="00BC5361" w:rsidRPr="004262A8" w14:paraId="6C316B96" w14:textId="77777777" w:rsidTr="00011340">
        <w:trPr>
          <w:trHeight w:val="300"/>
          <w:jc w:val="center"/>
        </w:trPr>
        <w:tc>
          <w:tcPr>
            <w:tcW w:w="495" w:type="dxa"/>
            <w:tcBorders>
              <w:top w:val="nil"/>
              <w:left w:val="nil"/>
              <w:bottom w:val="nil"/>
              <w:right w:val="nil"/>
            </w:tcBorders>
            <w:shd w:val="clear" w:color="auto" w:fill="auto"/>
            <w:noWrap/>
            <w:hideMark/>
          </w:tcPr>
          <w:p w14:paraId="5618C3ED" w14:textId="77777777" w:rsidR="00BC5361" w:rsidRPr="004262A8" w:rsidRDefault="00BC5361" w:rsidP="00011340">
            <w:pPr>
              <w:widowControl/>
              <w:autoSpaceDE/>
              <w:autoSpaceDN/>
              <w:jc w:val="center"/>
              <w:rPr>
                <w:sz w:val="20"/>
              </w:rPr>
            </w:pPr>
          </w:p>
        </w:tc>
        <w:tc>
          <w:tcPr>
            <w:tcW w:w="6504" w:type="dxa"/>
            <w:tcBorders>
              <w:top w:val="nil"/>
              <w:left w:val="nil"/>
              <w:bottom w:val="nil"/>
              <w:right w:val="nil"/>
            </w:tcBorders>
            <w:shd w:val="clear" w:color="auto" w:fill="auto"/>
            <w:noWrap/>
            <w:hideMark/>
          </w:tcPr>
          <w:p w14:paraId="0F212DE6" w14:textId="77777777" w:rsidR="00BC5361" w:rsidRPr="004262A8" w:rsidRDefault="00BC5361" w:rsidP="00011340">
            <w:pPr>
              <w:widowControl/>
              <w:autoSpaceDE/>
              <w:autoSpaceDN/>
              <w:rPr>
                <w:sz w:val="20"/>
              </w:rPr>
            </w:pPr>
          </w:p>
        </w:tc>
        <w:tc>
          <w:tcPr>
            <w:tcW w:w="2606" w:type="dxa"/>
            <w:tcBorders>
              <w:top w:val="nil"/>
              <w:left w:val="nil"/>
              <w:bottom w:val="nil"/>
              <w:right w:val="nil"/>
            </w:tcBorders>
            <w:shd w:val="clear" w:color="auto" w:fill="auto"/>
            <w:noWrap/>
            <w:vAlign w:val="center"/>
            <w:hideMark/>
          </w:tcPr>
          <w:p w14:paraId="06EA7905" w14:textId="77777777" w:rsidR="00BC5361" w:rsidRPr="004262A8" w:rsidRDefault="00BC5361" w:rsidP="00011340">
            <w:pPr>
              <w:widowControl/>
              <w:autoSpaceDE/>
              <w:autoSpaceDN/>
              <w:rPr>
                <w:sz w:val="20"/>
              </w:rPr>
            </w:pPr>
          </w:p>
        </w:tc>
      </w:tr>
      <w:tr w:rsidR="00BC5361" w:rsidRPr="004262A8" w14:paraId="0CB27919" w14:textId="77777777" w:rsidTr="00011340">
        <w:trPr>
          <w:trHeight w:val="300"/>
          <w:jc w:val="center"/>
        </w:trPr>
        <w:tc>
          <w:tcPr>
            <w:tcW w:w="495" w:type="dxa"/>
            <w:tcBorders>
              <w:top w:val="nil"/>
              <w:left w:val="nil"/>
              <w:bottom w:val="nil"/>
              <w:right w:val="nil"/>
            </w:tcBorders>
            <w:shd w:val="clear" w:color="000000" w:fill="BDD7EE"/>
            <w:noWrap/>
            <w:hideMark/>
          </w:tcPr>
          <w:p w14:paraId="3EF9513A" w14:textId="77777777" w:rsidR="00BC5361" w:rsidRPr="004262A8" w:rsidRDefault="00BC5361" w:rsidP="00011340">
            <w:pPr>
              <w:widowControl/>
              <w:autoSpaceDE/>
              <w:autoSpaceDN/>
              <w:rPr>
                <w:b/>
                <w:bCs/>
                <w:color w:val="1F4E78"/>
                <w:lang w:val="el-GR"/>
              </w:rPr>
            </w:pPr>
            <w:r w:rsidRPr="004262A8">
              <w:rPr>
                <w:b/>
                <w:bCs/>
                <w:color w:val="1F4E78"/>
                <w:lang w:val="el-GR"/>
              </w:rPr>
              <w:t>1.</w:t>
            </w:r>
          </w:p>
        </w:tc>
        <w:tc>
          <w:tcPr>
            <w:tcW w:w="6504" w:type="dxa"/>
            <w:tcBorders>
              <w:top w:val="nil"/>
              <w:left w:val="nil"/>
              <w:bottom w:val="nil"/>
              <w:right w:val="nil"/>
            </w:tcBorders>
            <w:shd w:val="clear" w:color="000000" w:fill="BDD7EE"/>
            <w:noWrap/>
            <w:hideMark/>
          </w:tcPr>
          <w:p w14:paraId="7DAE0219" w14:textId="77777777" w:rsidR="00BC5361" w:rsidRPr="004262A8" w:rsidRDefault="00BC5361" w:rsidP="00011340">
            <w:pPr>
              <w:widowControl/>
              <w:autoSpaceDE/>
              <w:autoSpaceDN/>
              <w:rPr>
                <w:b/>
                <w:bCs/>
                <w:color w:val="1F4E78"/>
                <w:lang w:val="el-GR"/>
              </w:rPr>
            </w:pPr>
            <w:r w:rsidRPr="004262A8">
              <w:rPr>
                <w:b/>
                <w:bCs/>
                <w:color w:val="1F4E78"/>
                <w:lang w:val="el-GR"/>
              </w:rPr>
              <w:t>ACCOUNT CONDITIONS</w:t>
            </w:r>
          </w:p>
        </w:tc>
        <w:tc>
          <w:tcPr>
            <w:tcW w:w="2606" w:type="dxa"/>
            <w:tcBorders>
              <w:top w:val="nil"/>
              <w:left w:val="nil"/>
              <w:bottom w:val="nil"/>
              <w:right w:val="nil"/>
            </w:tcBorders>
            <w:shd w:val="clear" w:color="000000" w:fill="BDD7EE"/>
            <w:noWrap/>
            <w:vAlign w:val="center"/>
            <w:hideMark/>
          </w:tcPr>
          <w:p w14:paraId="179365BB" w14:textId="77777777" w:rsidR="00BC5361" w:rsidRPr="004262A8" w:rsidRDefault="00BC5361" w:rsidP="00011340">
            <w:pPr>
              <w:widowControl/>
              <w:autoSpaceDE/>
              <w:autoSpaceDN/>
              <w:jc w:val="center"/>
              <w:rPr>
                <w:b/>
                <w:bCs/>
                <w:color w:val="1F4E78"/>
                <w:lang w:val="el-GR"/>
              </w:rPr>
            </w:pPr>
            <w:r w:rsidRPr="004262A8">
              <w:rPr>
                <w:b/>
                <w:bCs/>
                <w:color w:val="1F4E78"/>
                <w:lang w:val="el-GR"/>
              </w:rPr>
              <w:t> </w:t>
            </w:r>
          </w:p>
        </w:tc>
      </w:tr>
      <w:tr w:rsidR="00BC5361" w:rsidRPr="004262A8" w14:paraId="339251BF" w14:textId="77777777" w:rsidTr="00011340">
        <w:trPr>
          <w:trHeight w:val="300"/>
          <w:jc w:val="center"/>
        </w:trPr>
        <w:tc>
          <w:tcPr>
            <w:tcW w:w="495" w:type="dxa"/>
            <w:tcBorders>
              <w:top w:val="nil"/>
              <w:left w:val="nil"/>
              <w:bottom w:val="nil"/>
              <w:right w:val="nil"/>
            </w:tcBorders>
            <w:shd w:val="clear" w:color="auto" w:fill="auto"/>
            <w:noWrap/>
            <w:hideMark/>
          </w:tcPr>
          <w:p w14:paraId="35DC7678" w14:textId="77777777" w:rsidR="00BC5361" w:rsidRPr="004262A8" w:rsidRDefault="00BC5361" w:rsidP="00011340">
            <w:pPr>
              <w:widowControl/>
              <w:autoSpaceDE/>
              <w:autoSpaceDN/>
              <w:jc w:val="center"/>
              <w:rPr>
                <w:b/>
                <w:bCs/>
                <w:color w:val="1F4E78"/>
                <w:lang w:val="el-GR"/>
              </w:rPr>
            </w:pPr>
          </w:p>
        </w:tc>
        <w:tc>
          <w:tcPr>
            <w:tcW w:w="6504" w:type="dxa"/>
            <w:tcBorders>
              <w:top w:val="nil"/>
              <w:left w:val="nil"/>
              <w:bottom w:val="nil"/>
              <w:right w:val="nil"/>
            </w:tcBorders>
            <w:shd w:val="clear" w:color="auto" w:fill="auto"/>
            <w:noWrap/>
            <w:hideMark/>
          </w:tcPr>
          <w:p w14:paraId="65B9B0E2" w14:textId="77777777" w:rsidR="00BC5361" w:rsidRPr="004262A8" w:rsidRDefault="00BC5361" w:rsidP="00011340">
            <w:pPr>
              <w:widowControl/>
              <w:autoSpaceDE/>
              <w:autoSpaceDN/>
              <w:rPr>
                <w:sz w:val="20"/>
                <w:lang w:val="el-GR"/>
              </w:rPr>
            </w:pPr>
          </w:p>
        </w:tc>
        <w:tc>
          <w:tcPr>
            <w:tcW w:w="2606" w:type="dxa"/>
            <w:tcBorders>
              <w:top w:val="nil"/>
              <w:left w:val="nil"/>
              <w:bottom w:val="nil"/>
              <w:right w:val="nil"/>
            </w:tcBorders>
            <w:shd w:val="clear" w:color="auto" w:fill="auto"/>
            <w:noWrap/>
            <w:vAlign w:val="center"/>
            <w:hideMark/>
          </w:tcPr>
          <w:p w14:paraId="1FC3BF65" w14:textId="77777777" w:rsidR="00BC5361" w:rsidRPr="004262A8" w:rsidRDefault="00BC5361" w:rsidP="00011340">
            <w:pPr>
              <w:widowControl/>
              <w:autoSpaceDE/>
              <w:autoSpaceDN/>
              <w:rPr>
                <w:sz w:val="20"/>
                <w:lang w:val="el-GR"/>
              </w:rPr>
            </w:pPr>
          </w:p>
        </w:tc>
      </w:tr>
      <w:tr w:rsidR="00BC5361" w:rsidRPr="004262A8" w14:paraId="50A938D5" w14:textId="77777777" w:rsidTr="00011340">
        <w:trPr>
          <w:trHeight w:val="300"/>
          <w:jc w:val="center"/>
        </w:trPr>
        <w:tc>
          <w:tcPr>
            <w:tcW w:w="495" w:type="dxa"/>
            <w:tcBorders>
              <w:top w:val="nil"/>
              <w:left w:val="nil"/>
              <w:bottom w:val="nil"/>
              <w:right w:val="nil"/>
            </w:tcBorders>
            <w:shd w:val="clear" w:color="auto" w:fill="auto"/>
            <w:noWrap/>
            <w:hideMark/>
          </w:tcPr>
          <w:p w14:paraId="0F56CDE1" w14:textId="77777777" w:rsidR="00BC5361" w:rsidRPr="004262A8" w:rsidRDefault="00BC5361" w:rsidP="00011340">
            <w:pPr>
              <w:widowControl/>
              <w:autoSpaceDE/>
              <w:autoSpaceDN/>
              <w:rPr>
                <w:color w:val="1F4E78"/>
                <w:lang w:val="el-GR"/>
              </w:rPr>
            </w:pPr>
            <w:r w:rsidRPr="004262A8">
              <w:rPr>
                <w:color w:val="1F4E78"/>
                <w:lang w:val="el-GR"/>
              </w:rPr>
              <w:t>1.1</w:t>
            </w:r>
          </w:p>
        </w:tc>
        <w:tc>
          <w:tcPr>
            <w:tcW w:w="6504" w:type="dxa"/>
            <w:tcBorders>
              <w:top w:val="nil"/>
              <w:left w:val="nil"/>
              <w:bottom w:val="nil"/>
              <w:right w:val="nil"/>
            </w:tcBorders>
            <w:shd w:val="clear" w:color="auto" w:fill="auto"/>
            <w:noWrap/>
            <w:hideMark/>
          </w:tcPr>
          <w:p w14:paraId="1024DAC7" w14:textId="77777777" w:rsidR="00BC5361" w:rsidRPr="004262A8" w:rsidRDefault="00BC5361" w:rsidP="00011340">
            <w:pPr>
              <w:widowControl/>
              <w:autoSpaceDE/>
              <w:autoSpaceDN/>
              <w:rPr>
                <w:color w:val="1F4E78"/>
                <w:lang w:val="el-GR"/>
              </w:rPr>
            </w:pPr>
            <w:proofErr w:type="spellStart"/>
            <w:r w:rsidRPr="004262A8">
              <w:rPr>
                <w:color w:val="1F4E78"/>
                <w:lang w:val="el-GR"/>
              </w:rPr>
              <w:t>Credit</w:t>
            </w:r>
            <w:proofErr w:type="spellEnd"/>
            <w:r w:rsidRPr="004262A8">
              <w:rPr>
                <w:color w:val="1F4E78"/>
                <w:lang w:val="el-GR"/>
              </w:rPr>
              <w:t xml:space="preserve"> </w:t>
            </w:r>
            <w:proofErr w:type="spellStart"/>
            <w:r w:rsidRPr="004262A8">
              <w:rPr>
                <w:color w:val="1F4E78"/>
                <w:lang w:val="el-GR"/>
              </w:rPr>
              <w:t>interest</w:t>
            </w:r>
            <w:proofErr w:type="spellEnd"/>
          </w:p>
        </w:tc>
        <w:tc>
          <w:tcPr>
            <w:tcW w:w="2606" w:type="dxa"/>
            <w:tcBorders>
              <w:top w:val="nil"/>
              <w:left w:val="nil"/>
              <w:bottom w:val="nil"/>
              <w:right w:val="nil"/>
            </w:tcBorders>
            <w:shd w:val="clear" w:color="auto" w:fill="auto"/>
            <w:noWrap/>
            <w:vAlign w:val="center"/>
            <w:hideMark/>
          </w:tcPr>
          <w:p w14:paraId="70E9B3F2" w14:textId="77777777" w:rsidR="00BC5361" w:rsidRPr="004262A8" w:rsidRDefault="00BC5361" w:rsidP="00011340">
            <w:pPr>
              <w:widowControl/>
              <w:autoSpaceDE/>
              <w:autoSpaceDN/>
              <w:jc w:val="center"/>
              <w:rPr>
                <w:color w:val="1F4E78"/>
                <w:lang w:val="el-GR"/>
              </w:rPr>
            </w:pPr>
            <w:r w:rsidRPr="004262A8">
              <w:rPr>
                <w:color w:val="1F4E78"/>
                <w:lang w:val="el-GR"/>
              </w:rPr>
              <w:t xml:space="preserve">     </w:t>
            </w:r>
            <w:proofErr w:type="spellStart"/>
            <w:r w:rsidRPr="004262A8">
              <w:rPr>
                <w:color w:val="1F4E78"/>
                <w:lang w:val="el-GR"/>
              </w:rPr>
              <w:t>By</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0C82BE5C" w14:textId="77777777" w:rsidTr="00011340">
        <w:trPr>
          <w:trHeight w:val="300"/>
          <w:jc w:val="center"/>
        </w:trPr>
        <w:tc>
          <w:tcPr>
            <w:tcW w:w="495" w:type="dxa"/>
            <w:tcBorders>
              <w:top w:val="nil"/>
              <w:left w:val="nil"/>
              <w:bottom w:val="nil"/>
              <w:right w:val="nil"/>
            </w:tcBorders>
            <w:shd w:val="clear" w:color="auto" w:fill="auto"/>
            <w:noWrap/>
            <w:hideMark/>
          </w:tcPr>
          <w:p w14:paraId="06F62F34" w14:textId="77777777" w:rsidR="00BC5361" w:rsidRPr="004262A8" w:rsidRDefault="00BC5361" w:rsidP="00011340">
            <w:pPr>
              <w:widowControl/>
              <w:autoSpaceDE/>
              <w:autoSpaceDN/>
              <w:jc w:val="center"/>
              <w:rPr>
                <w:color w:val="1F4E78"/>
                <w:lang w:val="el-GR"/>
              </w:rPr>
            </w:pPr>
          </w:p>
        </w:tc>
        <w:tc>
          <w:tcPr>
            <w:tcW w:w="6504" w:type="dxa"/>
            <w:tcBorders>
              <w:top w:val="nil"/>
              <w:left w:val="nil"/>
              <w:bottom w:val="nil"/>
              <w:right w:val="nil"/>
            </w:tcBorders>
            <w:shd w:val="clear" w:color="auto" w:fill="auto"/>
            <w:noWrap/>
            <w:hideMark/>
          </w:tcPr>
          <w:p w14:paraId="2D7D9FFB" w14:textId="77777777" w:rsidR="00BC5361" w:rsidRPr="004262A8" w:rsidRDefault="00BC5361" w:rsidP="00011340">
            <w:pPr>
              <w:widowControl/>
              <w:autoSpaceDE/>
              <w:autoSpaceDN/>
              <w:rPr>
                <w:sz w:val="20"/>
                <w:lang w:val="el-GR"/>
              </w:rPr>
            </w:pPr>
          </w:p>
        </w:tc>
        <w:tc>
          <w:tcPr>
            <w:tcW w:w="2606" w:type="dxa"/>
            <w:tcBorders>
              <w:top w:val="nil"/>
              <w:left w:val="nil"/>
              <w:bottom w:val="nil"/>
              <w:right w:val="nil"/>
            </w:tcBorders>
            <w:shd w:val="clear" w:color="auto" w:fill="auto"/>
            <w:noWrap/>
            <w:vAlign w:val="center"/>
            <w:hideMark/>
          </w:tcPr>
          <w:p w14:paraId="476F1B9A" w14:textId="77777777" w:rsidR="00BC5361" w:rsidRPr="004262A8" w:rsidRDefault="00BC5361" w:rsidP="00011340">
            <w:pPr>
              <w:widowControl/>
              <w:autoSpaceDE/>
              <w:autoSpaceDN/>
              <w:rPr>
                <w:sz w:val="20"/>
                <w:lang w:val="el-GR"/>
              </w:rPr>
            </w:pPr>
          </w:p>
        </w:tc>
      </w:tr>
      <w:tr w:rsidR="00BC5361" w:rsidRPr="004262A8" w14:paraId="51D6F88B" w14:textId="77777777" w:rsidTr="00011340">
        <w:trPr>
          <w:trHeight w:val="300"/>
          <w:jc w:val="center"/>
        </w:trPr>
        <w:tc>
          <w:tcPr>
            <w:tcW w:w="495" w:type="dxa"/>
            <w:tcBorders>
              <w:top w:val="nil"/>
              <w:left w:val="nil"/>
              <w:bottom w:val="nil"/>
              <w:right w:val="nil"/>
            </w:tcBorders>
            <w:shd w:val="clear" w:color="auto" w:fill="auto"/>
            <w:noWrap/>
            <w:hideMark/>
          </w:tcPr>
          <w:p w14:paraId="0ECD99FB" w14:textId="77777777" w:rsidR="00BC5361" w:rsidRPr="004262A8" w:rsidRDefault="00BC5361" w:rsidP="00011340">
            <w:pPr>
              <w:widowControl/>
              <w:autoSpaceDE/>
              <w:autoSpaceDN/>
              <w:rPr>
                <w:color w:val="1F4E78"/>
                <w:lang w:val="el-GR"/>
              </w:rPr>
            </w:pPr>
            <w:r w:rsidRPr="004262A8">
              <w:rPr>
                <w:color w:val="1F4E78"/>
                <w:lang w:val="el-GR"/>
              </w:rPr>
              <w:t>1.2</w:t>
            </w:r>
          </w:p>
        </w:tc>
        <w:tc>
          <w:tcPr>
            <w:tcW w:w="6504" w:type="dxa"/>
            <w:tcBorders>
              <w:top w:val="nil"/>
              <w:left w:val="nil"/>
              <w:bottom w:val="nil"/>
              <w:right w:val="nil"/>
            </w:tcBorders>
            <w:shd w:val="clear" w:color="auto" w:fill="auto"/>
            <w:noWrap/>
            <w:hideMark/>
          </w:tcPr>
          <w:p w14:paraId="0098DB66" w14:textId="77777777" w:rsidR="00BC5361" w:rsidRPr="004262A8" w:rsidRDefault="00BC5361" w:rsidP="00011340">
            <w:pPr>
              <w:widowControl/>
              <w:autoSpaceDE/>
              <w:autoSpaceDN/>
              <w:rPr>
                <w:color w:val="1F4E78"/>
                <w:lang w:val="el-GR"/>
              </w:rPr>
            </w:pPr>
            <w:proofErr w:type="spellStart"/>
            <w:r w:rsidRPr="004262A8">
              <w:rPr>
                <w:color w:val="1F4E78"/>
                <w:lang w:val="el-GR"/>
              </w:rPr>
              <w:t>Debit</w:t>
            </w:r>
            <w:proofErr w:type="spellEnd"/>
            <w:r w:rsidRPr="004262A8">
              <w:rPr>
                <w:color w:val="1F4E78"/>
                <w:lang w:val="el-GR"/>
              </w:rPr>
              <w:t xml:space="preserve"> </w:t>
            </w:r>
            <w:proofErr w:type="spellStart"/>
            <w:r w:rsidRPr="004262A8">
              <w:rPr>
                <w:color w:val="1F4E78"/>
                <w:lang w:val="el-GR"/>
              </w:rPr>
              <w:t>interest</w:t>
            </w:r>
            <w:proofErr w:type="spellEnd"/>
          </w:p>
        </w:tc>
        <w:tc>
          <w:tcPr>
            <w:tcW w:w="2606" w:type="dxa"/>
            <w:tcBorders>
              <w:top w:val="nil"/>
              <w:left w:val="nil"/>
              <w:bottom w:val="nil"/>
              <w:right w:val="nil"/>
            </w:tcBorders>
            <w:shd w:val="clear" w:color="auto" w:fill="auto"/>
            <w:noWrap/>
            <w:vAlign w:val="center"/>
            <w:hideMark/>
          </w:tcPr>
          <w:p w14:paraId="032587CA" w14:textId="77777777" w:rsidR="00BC5361" w:rsidRPr="004262A8" w:rsidRDefault="00BC5361" w:rsidP="00011340">
            <w:pPr>
              <w:widowControl/>
              <w:autoSpaceDE/>
              <w:autoSpaceDN/>
              <w:jc w:val="center"/>
              <w:rPr>
                <w:color w:val="1F4E78"/>
                <w:lang w:val="el-GR"/>
              </w:rPr>
            </w:pPr>
            <w:r w:rsidRPr="004262A8">
              <w:rPr>
                <w:color w:val="1F4E78"/>
                <w:lang w:val="el-GR"/>
              </w:rPr>
              <w:t xml:space="preserve">     </w:t>
            </w:r>
            <w:proofErr w:type="spellStart"/>
            <w:r w:rsidRPr="004262A8">
              <w:rPr>
                <w:color w:val="1F4E78"/>
                <w:lang w:val="el-GR"/>
              </w:rPr>
              <w:t>By</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47014060" w14:textId="77777777" w:rsidTr="00011340">
        <w:trPr>
          <w:trHeight w:val="300"/>
          <w:jc w:val="center"/>
        </w:trPr>
        <w:tc>
          <w:tcPr>
            <w:tcW w:w="495" w:type="dxa"/>
            <w:tcBorders>
              <w:top w:val="nil"/>
              <w:left w:val="nil"/>
              <w:bottom w:val="nil"/>
              <w:right w:val="nil"/>
            </w:tcBorders>
            <w:shd w:val="clear" w:color="auto" w:fill="auto"/>
            <w:noWrap/>
            <w:hideMark/>
          </w:tcPr>
          <w:p w14:paraId="3F09DF9F" w14:textId="77777777" w:rsidR="00BC5361" w:rsidRPr="004262A8" w:rsidRDefault="00BC5361" w:rsidP="00011340">
            <w:pPr>
              <w:widowControl/>
              <w:autoSpaceDE/>
              <w:autoSpaceDN/>
              <w:jc w:val="center"/>
              <w:rPr>
                <w:color w:val="1F4E78"/>
                <w:lang w:val="el-GR"/>
              </w:rPr>
            </w:pPr>
          </w:p>
        </w:tc>
        <w:tc>
          <w:tcPr>
            <w:tcW w:w="6504" w:type="dxa"/>
            <w:tcBorders>
              <w:top w:val="nil"/>
              <w:left w:val="nil"/>
              <w:bottom w:val="nil"/>
              <w:right w:val="nil"/>
            </w:tcBorders>
            <w:shd w:val="clear" w:color="auto" w:fill="auto"/>
            <w:noWrap/>
            <w:hideMark/>
          </w:tcPr>
          <w:p w14:paraId="78D4B04C" w14:textId="77777777" w:rsidR="00BC5361" w:rsidRPr="004262A8" w:rsidRDefault="00BC5361" w:rsidP="00011340">
            <w:pPr>
              <w:widowControl/>
              <w:autoSpaceDE/>
              <w:autoSpaceDN/>
              <w:rPr>
                <w:sz w:val="20"/>
                <w:lang w:val="el-GR"/>
              </w:rPr>
            </w:pPr>
          </w:p>
        </w:tc>
        <w:tc>
          <w:tcPr>
            <w:tcW w:w="2606" w:type="dxa"/>
            <w:tcBorders>
              <w:top w:val="nil"/>
              <w:left w:val="nil"/>
              <w:bottom w:val="nil"/>
              <w:right w:val="nil"/>
            </w:tcBorders>
            <w:shd w:val="clear" w:color="auto" w:fill="auto"/>
            <w:noWrap/>
            <w:vAlign w:val="center"/>
            <w:hideMark/>
          </w:tcPr>
          <w:p w14:paraId="127C5623" w14:textId="77777777" w:rsidR="00BC5361" w:rsidRPr="004262A8" w:rsidRDefault="00BC5361" w:rsidP="00011340">
            <w:pPr>
              <w:widowControl/>
              <w:autoSpaceDE/>
              <w:autoSpaceDN/>
              <w:rPr>
                <w:sz w:val="20"/>
                <w:lang w:val="el-GR"/>
              </w:rPr>
            </w:pPr>
          </w:p>
        </w:tc>
      </w:tr>
      <w:tr w:rsidR="00BC5361" w:rsidRPr="004262A8" w14:paraId="61061567" w14:textId="77777777" w:rsidTr="00011340">
        <w:trPr>
          <w:trHeight w:val="300"/>
          <w:jc w:val="center"/>
        </w:trPr>
        <w:tc>
          <w:tcPr>
            <w:tcW w:w="495" w:type="dxa"/>
            <w:tcBorders>
              <w:top w:val="nil"/>
              <w:left w:val="nil"/>
              <w:bottom w:val="nil"/>
              <w:right w:val="nil"/>
            </w:tcBorders>
            <w:shd w:val="clear" w:color="auto" w:fill="auto"/>
            <w:noWrap/>
            <w:hideMark/>
          </w:tcPr>
          <w:p w14:paraId="160F7D8B" w14:textId="77777777" w:rsidR="00BC5361" w:rsidRPr="004262A8" w:rsidRDefault="00BC5361" w:rsidP="00011340">
            <w:pPr>
              <w:widowControl/>
              <w:autoSpaceDE/>
              <w:autoSpaceDN/>
              <w:rPr>
                <w:color w:val="1F4E78"/>
                <w:lang w:val="el-GR"/>
              </w:rPr>
            </w:pPr>
            <w:r w:rsidRPr="004262A8">
              <w:rPr>
                <w:color w:val="1F4E78"/>
                <w:lang w:val="el-GR"/>
              </w:rPr>
              <w:t>1.3</w:t>
            </w:r>
          </w:p>
        </w:tc>
        <w:tc>
          <w:tcPr>
            <w:tcW w:w="6504" w:type="dxa"/>
            <w:tcBorders>
              <w:top w:val="nil"/>
              <w:left w:val="nil"/>
              <w:bottom w:val="nil"/>
              <w:right w:val="nil"/>
            </w:tcBorders>
            <w:shd w:val="clear" w:color="auto" w:fill="auto"/>
            <w:noWrap/>
            <w:hideMark/>
          </w:tcPr>
          <w:p w14:paraId="6B4FE8BA" w14:textId="77777777" w:rsidR="00BC5361" w:rsidRPr="004262A8" w:rsidRDefault="00BC5361" w:rsidP="00011340">
            <w:pPr>
              <w:widowControl/>
              <w:autoSpaceDE/>
              <w:autoSpaceDN/>
              <w:rPr>
                <w:color w:val="1F4E78"/>
                <w:lang w:val="el-GR"/>
              </w:rPr>
            </w:pPr>
            <w:proofErr w:type="spellStart"/>
            <w:r w:rsidRPr="004262A8">
              <w:rPr>
                <w:color w:val="1F4E78"/>
                <w:lang w:val="el-GR"/>
              </w:rPr>
              <w:t>Account</w:t>
            </w:r>
            <w:proofErr w:type="spellEnd"/>
            <w:r w:rsidRPr="004262A8">
              <w:rPr>
                <w:color w:val="1F4E78"/>
                <w:lang w:val="el-GR"/>
              </w:rPr>
              <w:t xml:space="preserve"> </w:t>
            </w:r>
            <w:proofErr w:type="spellStart"/>
            <w:r w:rsidRPr="004262A8">
              <w:rPr>
                <w:color w:val="1F4E78"/>
                <w:lang w:val="el-GR"/>
              </w:rPr>
              <w:t>Maintenance</w:t>
            </w:r>
            <w:proofErr w:type="spellEnd"/>
            <w:r w:rsidRPr="004262A8">
              <w:rPr>
                <w:color w:val="1F4E78"/>
                <w:lang w:val="el-GR"/>
              </w:rPr>
              <w:t xml:space="preserve"> </w:t>
            </w:r>
            <w:proofErr w:type="spellStart"/>
            <w:r w:rsidRPr="004262A8">
              <w:rPr>
                <w:color w:val="1F4E78"/>
                <w:lang w:val="el-GR"/>
              </w:rPr>
              <w:t>fees</w:t>
            </w:r>
            <w:proofErr w:type="spellEnd"/>
          </w:p>
        </w:tc>
        <w:tc>
          <w:tcPr>
            <w:tcW w:w="2606" w:type="dxa"/>
            <w:tcBorders>
              <w:top w:val="nil"/>
              <w:left w:val="nil"/>
              <w:bottom w:val="nil"/>
              <w:right w:val="nil"/>
            </w:tcBorders>
            <w:shd w:val="clear" w:color="auto" w:fill="auto"/>
            <w:noWrap/>
            <w:vAlign w:val="center"/>
            <w:hideMark/>
          </w:tcPr>
          <w:p w14:paraId="73A0205A" w14:textId="77777777" w:rsidR="00BC5361" w:rsidRPr="004262A8" w:rsidRDefault="00BC5361" w:rsidP="00011340">
            <w:pPr>
              <w:widowControl/>
              <w:autoSpaceDE/>
              <w:autoSpaceDN/>
              <w:jc w:val="center"/>
              <w:rPr>
                <w:color w:val="1F4E78"/>
                <w:lang w:val="el-GR"/>
              </w:rPr>
            </w:pPr>
            <w:r w:rsidRPr="004262A8">
              <w:rPr>
                <w:color w:val="1F4E78"/>
                <w:lang w:val="el-GR"/>
              </w:rPr>
              <w:t xml:space="preserve">     </w:t>
            </w:r>
            <w:proofErr w:type="spellStart"/>
            <w:r w:rsidRPr="004262A8">
              <w:rPr>
                <w:color w:val="1F4E78"/>
                <w:lang w:val="el-GR"/>
              </w:rPr>
              <w:t>By</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582A9FC6" w14:textId="77777777" w:rsidTr="00011340">
        <w:trPr>
          <w:trHeight w:val="300"/>
          <w:jc w:val="center"/>
        </w:trPr>
        <w:tc>
          <w:tcPr>
            <w:tcW w:w="495" w:type="dxa"/>
            <w:tcBorders>
              <w:top w:val="nil"/>
              <w:left w:val="nil"/>
              <w:bottom w:val="nil"/>
              <w:right w:val="nil"/>
            </w:tcBorders>
            <w:shd w:val="clear" w:color="auto" w:fill="auto"/>
            <w:noWrap/>
            <w:hideMark/>
          </w:tcPr>
          <w:p w14:paraId="4170023C" w14:textId="77777777" w:rsidR="00BC5361" w:rsidRPr="004262A8" w:rsidRDefault="00BC5361" w:rsidP="00011340">
            <w:pPr>
              <w:widowControl/>
              <w:autoSpaceDE/>
              <w:autoSpaceDN/>
              <w:jc w:val="center"/>
              <w:rPr>
                <w:color w:val="1F4E78"/>
                <w:lang w:val="el-GR"/>
              </w:rPr>
            </w:pPr>
          </w:p>
        </w:tc>
        <w:tc>
          <w:tcPr>
            <w:tcW w:w="6504" w:type="dxa"/>
            <w:tcBorders>
              <w:top w:val="nil"/>
              <w:left w:val="nil"/>
              <w:bottom w:val="nil"/>
              <w:right w:val="nil"/>
            </w:tcBorders>
            <w:shd w:val="clear" w:color="auto" w:fill="auto"/>
            <w:noWrap/>
            <w:hideMark/>
          </w:tcPr>
          <w:p w14:paraId="01128E45" w14:textId="77777777" w:rsidR="00BC5361" w:rsidRPr="004262A8" w:rsidRDefault="00BC5361" w:rsidP="00011340">
            <w:pPr>
              <w:widowControl/>
              <w:autoSpaceDE/>
              <w:autoSpaceDN/>
              <w:rPr>
                <w:sz w:val="20"/>
                <w:lang w:val="el-GR"/>
              </w:rPr>
            </w:pPr>
          </w:p>
        </w:tc>
        <w:tc>
          <w:tcPr>
            <w:tcW w:w="2606" w:type="dxa"/>
            <w:tcBorders>
              <w:top w:val="nil"/>
              <w:left w:val="nil"/>
              <w:bottom w:val="nil"/>
              <w:right w:val="nil"/>
            </w:tcBorders>
            <w:shd w:val="clear" w:color="auto" w:fill="auto"/>
            <w:noWrap/>
            <w:vAlign w:val="center"/>
            <w:hideMark/>
          </w:tcPr>
          <w:p w14:paraId="3FE891B5" w14:textId="77777777" w:rsidR="00BC5361" w:rsidRPr="004262A8" w:rsidRDefault="00BC5361" w:rsidP="00011340">
            <w:pPr>
              <w:widowControl/>
              <w:autoSpaceDE/>
              <w:autoSpaceDN/>
              <w:rPr>
                <w:sz w:val="20"/>
                <w:lang w:val="el-GR"/>
              </w:rPr>
            </w:pPr>
          </w:p>
        </w:tc>
      </w:tr>
      <w:tr w:rsidR="00BC5361" w:rsidRPr="004262A8" w14:paraId="409FB91B" w14:textId="77777777" w:rsidTr="00011340">
        <w:trPr>
          <w:trHeight w:val="300"/>
          <w:jc w:val="center"/>
        </w:trPr>
        <w:tc>
          <w:tcPr>
            <w:tcW w:w="495" w:type="dxa"/>
            <w:tcBorders>
              <w:top w:val="nil"/>
              <w:left w:val="nil"/>
              <w:bottom w:val="nil"/>
              <w:right w:val="nil"/>
            </w:tcBorders>
            <w:shd w:val="clear" w:color="auto" w:fill="auto"/>
            <w:noWrap/>
            <w:hideMark/>
          </w:tcPr>
          <w:p w14:paraId="76405E1F" w14:textId="77777777" w:rsidR="00BC5361" w:rsidRPr="004262A8" w:rsidRDefault="00BC5361" w:rsidP="00011340">
            <w:pPr>
              <w:widowControl/>
              <w:autoSpaceDE/>
              <w:autoSpaceDN/>
              <w:rPr>
                <w:color w:val="1F4E78"/>
                <w:lang w:val="el-GR"/>
              </w:rPr>
            </w:pPr>
            <w:r w:rsidRPr="004262A8">
              <w:rPr>
                <w:color w:val="1F4E78"/>
                <w:lang w:val="el-GR"/>
              </w:rPr>
              <w:t>1.4</w:t>
            </w:r>
          </w:p>
        </w:tc>
        <w:tc>
          <w:tcPr>
            <w:tcW w:w="6504" w:type="dxa"/>
            <w:tcBorders>
              <w:top w:val="nil"/>
              <w:left w:val="nil"/>
              <w:bottom w:val="nil"/>
              <w:right w:val="nil"/>
            </w:tcBorders>
            <w:shd w:val="clear" w:color="auto" w:fill="auto"/>
            <w:noWrap/>
            <w:hideMark/>
          </w:tcPr>
          <w:p w14:paraId="1E67BA62" w14:textId="77777777" w:rsidR="00BC5361" w:rsidRPr="004262A8" w:rsidRDefault="00BC5361" w:rsidP="00011340">
            <w:pPr>
              <w:widowControl/>
              <w:autoSpaceDE/>
              <w:autoSpaceDN/>
              <w:rPr>
                <w:color w:val="1F4E78"/>
                <w:lang w:val="el-GR"/>
              </w:rPr>
            </w:pPr>
            <w:proofErr w:type="spellStart"/>
            <w:r w:rsidRPr="004262A8">
              <w:rPr>
                <w:color w:val="1F4E78"/>
                <w:lang w:val="el-GR"/>
              </w:rPr>
              <w:t>Statements</w:t>
            </w:r>
            <w:proofErr w:type="spellEnd"/>
            <w:r w:rsidRPr="004262A8">
              <w:rPr>
                <w:color w:val="1F4E78"/>
                <w:lang w:val="el-GR"/>
              </w:rPr>
              <w:t>/</w:t>
            </w:r>
            <w:proofErr w:type="spellStart"/>
            <w:r w:rsidRPr="004262A8">
              <w:rPr>
                <w:color w:val="1F4E78"/>
                <w:lang w:val="el-GR"/>
              </w:rPr>
              <w:t>reporting</w:t>
            </w:r>
            <w:proofErr w:type="spellEnd"/>
          </w:p>
        </w:tc>
        <w:tc>
          <w:tcPr>
            <w:tcW w:w="2606" w:type="dxa"/>
            <w:tcBorders>
              <w:top w:val="nil"/>
              <w:left w:val="nil"/>
              <w:bottom w:val="nil"/>
              <w:right w:val="nil"/>
            </w:tcBorders>
            <w:shd w:val="clear" w:color="auto" w:fill="auto"/>
            <w:noWrap/>
            <w:vAlign w:val="center"/>
            <w:hideMark/>
          </w:tcPr>
          <w:p w14:paraId="0C660378" w14:textId="77777777" w:rsidR="00BC5361" w:rsidRPr="004262A8" w:rsidRDefault="00BC5361" w:rsidP="00011340">
            <w:pPr>
              <w:widowControl/>
              <w:autoSpaceDE/>
              <w:autoSpaceDN/>
              <w:rPr>
                <w:color w:val="1F4E78"/>
                <w:lang w:val="el-GR"/>
              </w:rPr>
            </w:pPr>
          </w:p>
        </w:tc>
      </w:tr>
      <w:tr w:rsidR="00BC5361" w:rsidRPr="004262A8" w14:paraId="2C04B68F" w14:textId="77777777" w:rsidTr="00011340">
        <w:trPr>
          <w:trHeight w:val="300"/>
          <w:jc w:val="center"/>
        </w:trPr>
        <w:tc>
          <w:tcPr>
            <w:tcW w:w="495" w:type="dxa"/>
            <w:tcBorders>
              <w:top w:val="nil"/>
              <w:left w:val="nil"/>
              <w:bottom w:val="nil"/>
              <w:right w:val="nil"/>
            </w:tcBorders>
            <w:shd w:val="clear" w:color="auto" w:fill="auto"/>
            <w:noWrap/>
            <w:hideMark/>
          </w:tcPr>
          <w:p w14:paraId="4A8D2895" w14:textId="77777777" w:rsidR="00BC5361" w:rsidRPr="004262A8" w:rsidRDefault="00BC5361" w:rsidP="00011340">
            <w:pPr>
              <w:widowControl/>
              <w:autoSpaceDE/>
              <w:autoSpaceDN/>
              <w:jc w:val="center"/>
              <w:rPr>
                <w:sz w:val="20"/>
                <w:lang w:val="el-GR"/>
              </w:rPr>
            </w:pPr>
          </w:p>
        </w:tc>
        <w:tc>
          <w:tcPr>
            <w:tcW w:w="6504" w:type="dxa"/>
            <w:tcBorders>
              <w:top w:val="nil"/>
              <w:left w:val="nil"/>
              <w:bottom w:val="nil"/>
              <w:right w:val="nil"/>
            </w:tcBorders>
            <w:shd w:val="clear" w:color="auto" w:fill="auto"/>
            <w:noWrap/>
            <w:hideMark/>
          </w:tcPr>
          <w:p w14:paraId="245ACBED" w14:textId="77777777" w:rsidR="00BC5361" w:rsidRPr="004262A8" w:rsidRDefault="00BC5361" w:rsidP="00011340">
            <w:pPr>
              <w:widowControl/>
              <w:autoSpaceDE/>
              <w:autoSpaceDN/>
              <w:rPr>
                <w:sz w:val="20"/>
                <w:lang w:val="el-GR"/>
              </w:rPr>
            </w:pPr>
          </w:p>
        </w:tc>
        <w:tc>
          <w:tcPr>
            <w:tcW w:w="2606" w:type="dxa"/>
            <w:tcBorders>
              <w:top w:val="nil"/>
              <w:left w:val="nil"/>
              <w:bottom w:val="nil"/>
              <w:right w:val="nil"/>
            </w:tcBorders>
            <w:shd w:val="clear" w:color="auto" w:fill="auto"/>
            <w:noWrap/>
            <w:vAlign w:val="center"/>
            <w:hideMark/>
          </w:tcPr>
          <w:p w14:paraId="4A4DF6DF" w14:textId="77777777" w:rsidR="00BC5361" w:rsidRPr="004262A8" w:rsidRDefault="00BC5361" w:rsidP="00011340">
            <w:pPr>
              <w:widowControl/>
              <w:autoSpaceDE/>
              <w:autoSpaceDN/>
              <w:rPr>
                <w:sz w:val="20"/>
                <w:lang w:val="el-GR"/>
              </w:rPr>
            </w:pPr>
          </w:p>
        </w:tc>
      </w:tr>
      <w:tr w:rsidR="00BC5361" w:rsidRPr="004262A8" w14:paraId="75203AB8" w14:textId="77777777" w:rsidTr="00011340">
        <w:trPr>
          <w:trHeight w:val="300"/>
          <w:jc w:val="center"/>
        </w:trPr>
        <w:tc>
          <w:tcPr>
            <w:tcW w:w="495" w:type="dxa"/>
            <w:tcBorders>
              <w:top w:val="nil"/>
              <w:left w:val="nil"/>
              <w:bottom w:val="nil"/>
              <w:right w:val="nil"/>
            </w:tcBorders>
            <w:shd w:val="clear" w:color="auto" w:fill="auto"/>
            <w:noWrap/>
            <w:hideMark/>
          </w:tcPr>
          <w:p w14:paraId="4BDC54DB" w14:textId="77777777" w:rsidR="00BC5361" w:rsidRPr="004262A8" w:rsidRDefault="00BC5361" w:rsidP="00011340">
            <w:pPr>
              <w:widowControl/>
              <w:autoSpaceDE/>
              <w:autoSpaceDN/>
              <w:jc w:val="center"/>
              <w:rPr>
                <w:sz w:val="20"/>
                <w:lang w:val="el-GR"/>
              </w:rPr>
            </w:pPr>
          </w:p>
        </w:tc>
        <w:tc>
          <w:tcPr>
            <w:tcW w:w="6504" w:type="dxa"/>
            <w:tcBorders>
              <w:top w:val="nil"/>
              <w:left w:val="nil"/>
              <w:bottom w:val="nil"/>
              <w:right w:val="nil"/>
            </w:tcBorders>
            <w:shd w:val="clear" w:color="auto" w:fill="auto"/>
            <w:noWrap/>
            <w:hideMark/>
          </w:tcPr>
          <w:p w14:paraId="5EB02548" w14:textId="77777777" w:rsidR="00BC5361" w:rsidRPr="004262A8" w:rsidRDefault="00BC5361" w:rsidP="00011340">
            <w:pPr>
              <w:widowControl/>
              <w:autoSpaceDE/>
              <w:autoSpaceDN/>
              <w:rPr>
                <w:color w:val="1F4E78"/>
                <w:lang w:val="el-GR"/>
              </w:rPr>
            </w:pPr>
            <w:proofErr w:type="spellStart"/>
            <w:r w:rsidRPr="004262A8">
              <w:rPr>
                <w:color w:val="1F4E78"/>
                <w:lang w:val="el-GR"/>
              </w:rPr>
              <w:t>Interest</w:t>
            </w:r>
            <w:proofErr w:type="spellEnd"/>
            <w:r w:rsidRPr="004262A8">
              <w:rPr>
                <w:color w:val="1F4E78"/>
                <w:lang w:val="el-GR"/>
              </w:rPr>
              <w:t xml:space="preserve"> </w:t>
            </w:r>
            <w:proofErr w:type="spellStart"/>
            <w:r w:rsidRPr="004262A8">
              <w:rPr>
                <w:color w:val="1F4E78"/>
                <w:lang w:val="el-GR"/>
              </w:rPr>
              <w:t>Statement</w:t>
            </w:r>
            <w:proofErr w:type="spellEnd"/>
          </w:p>
        </w:tc>
        <w:tc>
          <w:tcPr>
            <w:tcW w:w="2606" w:type="dxa"/>
            <w:tcBorders>
              <w:top w:val="nil"/>
              <w:left w:val="nil"/>
              <w:bottom w:val="nil"/>
              <w:right w:val="nil"/>
            </w:tcBorders>
            <w:shd w:val="clear" w:color="auto" w:fill="auto"/>
            <w:noWrap/>
            <w:vAlign w:val="center"/>
            <w:hideMark/>
          </w:tcPr>
          <w:p w14:paraId="26931F30" w14:textId="77777777" w:rsidR="00BC5361" w:rsidRPr="004262A8" w:rsidRDefault="00BC5361" w:rsidP="00011340">
            <w:pPr>
              <w:widowControl/>
              <w:autoSpaceDE/>
              <w:autoSpaceDN/>
              <w:jc w:val="center"/>
              <w:rPr>
                <w:color w:val="1F4E78"/>
                <w:lang w:val="el-GR"/>
              </w:rPr>
            </w:pPr>
            <w:r w:rsidRPr="004262A8">
              <w:rPr>
                <w:color w:val="1F4E78"/>
                <w:lang w:val="el-GR"/>
              </w:rPr>
              <w:t xml:space="preserve">     </w:t>
            </w:r>
            <w:proofErr w:type="spellStart"/>
            <w:r w:rsidRPr="004262A8">
              <w:rPr>
                <w:color w:val="1F4E78"/>
                <w:lang w:val="el-GR"/>
              </w:rPr>
              <w:t>By</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7FE07E1D" w14:textId="77777777" w:rsidTr="00011340">
        <w:trPr>
          <w:trHeight w:val="315"/>
          <w:jc w:val="center"/>
        </w:trPr>
        <w:tc>
          <w:tcPr>
            <w:tcW w:w="495" w:type="dxa"/>
            <w:tcBorders>
              <w:top w:val="nil"/>
              <w:left w:val="nil"/>
              <w:bottom w:val="nil"/>
              <w:right w:val="nil"/>
            </w:tcBorders>
            <w:shd w:val="clear" w:color="auto" w:fill="auto"/>
            <w:noWrap/>
            <w:hideMark/>
          </w:tcPr>
          <w:p w14:paraId="70798D37" w14:textId="77777777" w:rsidR="00BC5361" w:rsidRPr="004262A8" w:rsidRDefault="00BC5361" w:rsidP="00011340">
            <w:pPr>
              <w:widowControl/>
              <w:autoSpaceDE/>
              <w:autoSpaceDN/>
              <w:jc w:val="center"/>
              <w:rPr>
                <w:color w:val="1F4E78"/>
                <w:lang w:val="el-GR"/>
              </w:rPr>
            </w:pPr>
          </w:p>
        </w:tc>
        <w:tc>
          <w:tcPr>
            <w:tcW w:w="6504" w:type="dxa"/>
            <w:tcBorders>
              <w:top w:val="nil"/>
              <w:left w:val="nil"/>
              <w:bottom w:val="nil"/>
              <w:right w:val="nil"/>
            </w:tcBorders>
            <w:shd w:val="clear" w:color="auto" w:fill="auto"/>
            <w:hideMark/>
          </w:tcPr>
          <w:p w14:paraId="022B783C" w14:textId="77777777" w:rsidR="00BC5361" w:rsidRPr="004262A8" w:rsidRDefault="00BC5361" w:rsidP="00011340">
            <w:pPr>
              <w:widowControl/>
              <w:autoSpaceDE/>
              <w:autoSpaceDN/>
              <w:rPr>
                <w:color w:val="1F4E78"/>
                <w:lang w:val="el-GR"/>
              </w:rPr>
            </w:pPr>
            <w:r w:rsidRPr="004262A8">
              <w:rPr>
                <w:color w:val="1F4E78"/>
                <w:lang w:val="el-GR"/>
              </w:rPr>
              <w:t xml:space="preserve">SWIFT MT 940  </w:t>
            </w:r>
          </w:p>
        </w:tc>
        <w:tc>
          <w:tcPr>
            <w:tcW w:w="2606" w:type="dxa"/>
            <w:tcBorders>
              <w:top w:val="nil"/>
              <w:left w:val="nil"/>
              <w:bottom w:val="nil"/>
              <w:right w:val="nil"/>
            </w:tcBorders>
            <w:shd w:val="clear" w:color="auto" w:fill="auto"/>
            <w:noWrap/>
            <w:vAlign w:val="bottom"/>
            <w:hideMark/>
          </w:tcPr>
          <w:p w14:paraId="58B05602" w14:textId="77777777" w:rsidR="00BC5361" w:rsidRPr="004262A8" w:rsidRDefault="00BC5361" w:rsidP="00011340">
            <w:pPr>
              <w:widowControl/>
              <w:autoSpaceDE/>
              <w:autoSpaceDN/>
              <w:jc w:val="center"/>
              <w:rPr>
                <w:color w:val="1F4E78"/>
                <w:lang w:val="el-GR"/>
              </w:rPr>
            </w:pPr>
            <w:r w:rsidRPr="004262A8">
              <w:rPr>
                <w:color w:val="1F4E78"/>
                <w:lang w:val="el-GR"/>
              </w:rPr>
              <w:t xml:space="preserve">  Free of </w:t>
            </w:r>
            <w:proofErr w:type="spellStart"/>
            <w:r w:rsidRPr="004262A8">
              <w:rPr>
                <w:color w:val="1F4E78"/>
                <w:lang w:val="el-GR"/>
              </w:rPr>
              <w:t>charge</w:t>
            </w:r>
            <w:proofErr w:type="spellEnd"/>
          </w:p>
        </w:tc>
      </w:tr>
    </w:tbl>
    <w:p w14:paraId="62532B40" w14:textId="77777777" w:rsidR="00BC5361" w:rsidRDefault="00BC5361" w:rsidP="00BC5361">
      <w:pPr>
        <w:jc w:val="both"/>
        <w:rPr>
          <w:rFonts w:asciiTheme="minorHAnsi" w:hAnsiTheme="minorHAnsi" w:cstheme="minorHAnsi"/>
          <w:lang w:val="el-GR"/>
        </w:rPr>
      </w:pPr>
    </w:p>
    <w:p w14:paraId="2BAF14E3" w14:textId="77777777" w:rsidR="00BC5361" w:rsidRDefault="00BC5361" w:rsidP="00BC5361">
      <w:pPr>
        <w:jc w:val="both"/>
        <w:rPr>
          <w:rFonts w:asciiTheme="minorHAnsi" w:hAnsiTheme="minorHAnsi" w:cstheme="minorHAnsi"/>
          <w:lang w:val="el-GR"/>
        </w:rPr>
      </w:pPr>
    </w:p>
    <w:p w14:paraId="76C10BBF" w14:textId="77777777" w:rsidR="00BC5361" w:rsidRDefault="00BC5361" w:rsidP="00BC5361">
      <w:pPr>
        <w:jc w:val="both"/>
        <w:rPr>
          <w:rFonts w:asciiTheme="minorHAnsi" w:hAnsiTheme="minorHAnsi" w:cstheme="minorHAnsi"/>
          <w:lang w:val="el-GR"/>
        </w:rPr>
      </w:pPr>
    </w:p>
    <w:p w14:paraId="66ECA2EF" w14:textId="77777777" w:rsidR="00BC5361" w:rsidRDefault="00BC5361" w:rsidP="00BC5361">
      <w:pPr>
        <w:jc w:val="both"/>
        <w:rPr>
          <w:rFonts w:asciiTheme="minorHAnsi" w:hAnsiTheme="minorHAnsi" w:cstheme="minorHAnsi"/>
          <w:lang w:val="el-GR"/>
        </w:rPr>
      </w:pPr>
    </w:p>
    <w:p w14:paraId="1F33911B" w14:textId="77777777" w:rsidR="00BC5361" w:rsidRDefault="00BC5361" w:rsidP="00BC5361">
      <w:pPr>
        <w:jc w:val="both"/>
        <w:rPr>
          <w:rFonts w:asciiTheme="minorHAnsi" w:hAnsiTheme="minorHAnsi" w:cstheme="minorHAnsi"/>
          <w:lang w:val="el-GR"/>
        </w:rPr>
      </w:pPr>
    </w:p>
    <w:tbl>
      <w:tblPr>
        <w:tblW w:w="9580" w:type="dxa"/>
        <w:tblLook w:val="04A0" w:firstRow="1" w:lastRow="0" w:firstColumn="1" w:lastColumn="0" w:noHBand="0" w:noVBand="1"/>
      </w:tblPr>
      <w:tblGrid>
        <w:gridCol w:w="2001"/>
        <w:gridCol w:w="4159"/>
        <w:gridCol w:w="3420"/>
      </w:tblGrid>
      <w:tr w:rsidR="00BC5361" w:rsidRPr="004262A8" w14:paraId="7A4FAABD" w14:textId="77777777" w:rsidTr="00011340">
        <w:trPr>
          <w:trHeight w:val="300"/>
        </w:trPr>
        <w:tc>
          <w:tcPr>
            <w:tcW w:w="2001" w:type="dxa"/>
            <w:tcBorders>
              <w:top w:val="nil"/>
              <w:left w:val="nil"/>
              <w:bottom w:val="nil"/>
              <w:right w:val="nil"/>
            </w:tcBorders>
            <w:shd w:val="clear" w:color="000000" w:fill="BDD7EE"/>
            <w:vAlign w:val="center"/>
            <w:hideMark/>
          </w:tcPr>
          <w:p w14:paraId="185269F7" w14:textId="77777777" w:rsidR="00BC5361" w:rsidRPr="004262A8" w:rsidRDefault="00BC5361" w:rsidP="00011340">
            <w:pPr>
              <w:widowControl/>
              <w:autoSpaceDE/>
              <w:autoSpaceDN/>
              <w:rPr>
                <w:b/>
                <w:bCs/>
                <w:color w:val="1F4E78"/>
                <w:lang w:val="el-GR"/>
              </w:rPr>
            </w:pPr>
            <w:r w:rsidRPr="004262A8">
              <w:rPr>
                <w:b/>
                <w:bCs/>
                <w:color w:val="1F4E78"/>
                <w:lang w:val="el-GR"/>
              </w:rPr>
              <w:t>2.</w:t>
            </w:r>
          </w:p>
        </w:tc>
        <w:tc>
          <w:tcPr>
            <w:tcW w:w="4159" w:type="dxa"/>
            <w:tcBorders>
              <w:top w:val="nil"/>
              <w:left w:val="nil"/>
              <w:bottom w:val="nil"/>
              <w:right w:val="nil"/>
            </w:tcBorders>
            <w:shd w:val="clear" w:color="000000" w:fill="BDD7EE"/>
            <w:vAlign w:val="center"/>
            <w:hideMark/>
          </w:tcPr>
          <w:p w14:paraId="2CB7E234" w14:textId="77777777" w:rsidR="00BC5361" w:rsidRPr="004262A8" w:rsidRDefault="00BC5361" w:rsidP="00011340">
            <w:pPr>
              <w:widowControl/>
              <w:autoSpaceDE/>
              <w:autoSpaceDN/>
              <w:rPr>
                <w:b/>
                <w:bCs/>
                <w:color w:val="1F4E78"/>
                <w:lang w:val="el-GR"/>
              </w:rPr>
            </w:pPr>
            <w:r w:rsidRPr="004262A8">
              <w:rPr>
                <w:b/>
                <w:bCs/>
                <w:color w:val="1F4E78"/>
                <w:lang w:val="el-GR"/>
              </w:rPr>
              <w:t>PAYMENT SERVICES</w:t>
            </w:r>
          </w:p>
        </w:tc>
        <w:tc>
          <w:tcPr>
            <w:tcW w:w="3420" w:type="dxa"/>
            <w:tcBorders>
              <w:top w:val="nil"/>
              <w:left w:val="nil"/>
              <w:bottom w:val="nil"/>
              <w:right w:val="nil"/>
            </w:tcBorders>
            <w:shd w:val="clear" w:color="000000" w:fill="BDD7EE"/>
            <w:noWrap/>
            <w:vAlign w:val="center"/>
            <w:hideMark/>
          </w:tcPr>
          <w:p w14:paraId="256DA495" w14:textId="77777777" w:rsidR="00BC5361" w:rsidRPr="004262A8" w:rsidRDefault="00BC5361" w:rsidP="00011340">
            <w:pPr>
              <w:widowControl/>
              <w:autoSpaceDE/>
              <w:autoSpaceDN/>
              <w:jc w:val="center"/>
              <w:rPr>
                <w:b/>
                <w:bCs/>
                <w:color w:val="1F4E78"/>
                <w:lang w:val="el-GR"/>
              </w:rPr>
            </w:pPr>
            <w:r w:rsidRPr="004262A8">
              <w:rPr>
                <w:b/>
                <w:bCs/>
                <w:color w:val="1F4E78"/>
                <w:lang w:val="el-GR"/>
              </w:rPr>
              <w:t> </w:t>
            </w:r>
          </w:p>
        </w:tc>
      </w:tr>
      <w:tr w:rsidR="00BC5361" w:rsidRPr="004262A8" w14:paraId="4E5FA29A" w14:textId="77777777" w:rsidTr="00011340">
        <w:trPr>
          <w:trHeight w:val="300"/>
        </w:trPr>
        <w:tc>
          <w:tcPr>
            <w:tcW w:w="2001" w:type="dxa"/>
            <w:tcBorders>
              <w:top w:val="nil"/>
              <w:left w:val="nil"/>
              <w:bottom w:val="nil"/>
              <w:right w:val="nil"/>
            </w:tcBorders>
            <w:shd w:val="clear" w:color="auto" w:fill="auto"/>
            <w:vAlign w:val="center"/>
            <w:hideMark/>
          </w:tcPr>
          <w:p w14:paraId="5D5600DB" w14:textId="77777777" w:rsidR="00BC5361" w:rsidRPr="004262A8" w:rsidRDefault="00BC5361" w:rsidP="00011340">
            <w:pPr>
              <w:widowControl/>
              <w:autoSpaceDE/>
              <w:autoSpaceDN/>
              <w:jc w:val="center"/>
              <w:rPr>
                <w:b/>
                <w:bCs/>
                <w:color w:val="1F4E78"/>
                <w:lang w:val="el-GR"/>
              </w:rPr>
            </w:pPr>
          </w:p>
        </w:tc>
        <w:tc>
          <w:tcPr>
            <w:tcW w:w="4159" w:type="dxa"/>
            <w:tcBorders>
              <w:top w:val="nil"/>
              <w:left w:val="nil"/>
              <w:bottom w:val="nil"/>
              <w:right w:val="nil"/>
            </w:tcBorders>
            <w:shd w:val="clear" w:color="auto" w:fill="auto"/>
            <w:vAlign w:val="center"/>
            <w:hideMark/>
          </w:tcPr>
          <w:p w14:paraId="476BB67D" w14:textId="77777777" w:rsidR="00BC5361" w:rsidRDefault="00BC5361" w:rsidP="00011340">
            <w:pPr>
              <w:widowControl/>
              <w:autoSpaceDE/>
              <w:autoSpaceDN/>
              <w:rPr>
                <w:sz w:val="20"/>
                <w:lang w:val="el-GR"/>
              </w:rPr>
            </w:pPr>
          </w:p>
          <w:p w14:paraId="0A44A697"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06B7A5C8" w14:textId="77777777" w:rsidR="00BC5361" w:rsidRPr="004262A8" w:rsidRDefault="00BC5361" w:rsidP="00011340">
            <w:pPr>
              <w:widowControl/>
              <w:autoSpaceDE/>
              <w:autoSpaceDN/>
              <w:rPr>
                <w:sz w:val="20"/>
                <w:lang w:val="el-GR"/>
              </w:rPr>
            </w:pPr>
          </w:p>
        </w:tc>
      </w:tr>
      <w:tr w:rsidR="00BC5361" w:rsidRPr="004262A8" w14:paraId="1C96BC12" w14:textId="77777777" w:rsidTr="00011340">
        <w:trPr>
          <w:trHeight w:val="300"/>
        </w:trPr>
        <w:tc>
          <w:tcPr>
            <w:tcW w:w="2001" w:type="dxa"/>
            <w:tcBorders>
              <w:top w:val="nil"/>
              <w:left w:val="nil"/>
              <w:bottom w:val="nil"/>
              <w:right w:val="nil"/>
            </w:tcBorders>
            <w:shd w:val="clear" w:color="000000" w:fill="BDD7EE"/>
            <w:noWrap/>
            <w:vAlign w:val="center"/>
            <w:hideMark/>
          </w:tcPr>
          <w:p w14:paraId="45EDC995" w14:textId="77777777" w:rsidR="00BC5361" w:rsidRPr="004262A8" w:rsidRDefault="00BC5361" w:rsidP="00011340">
            <w:pPr>
              <w:widowControl/>
              <w:autoSpaceDE/>
              <w:autoSpaceDN/>
              <w:rPr>
                <w:b/>
                <w:bCs/>
                <w:color w:val="1F4E78"/>
                <w:lang w:val="el-GR"/>
              </w:rPr>
            </w:pPr>
            <w:r w:rsidRPr="004262A8">
              <w:rPr>
                <w:b/>
                <w:bCs/>
                <w:color w:val="1F4E78"/>
                <w:lang w:val="el-GR"/>
              </w:rPr>
              <w:t>2.1</w:t>
            </w:r>
          </w:p>
        </w:tc>
        <w:tc>
          <w:tcPr>
            <w:tcW w:w="7579" w:type="dxa"/>
            <w:gridSpan w:val="2"/>
            <w:tcBorders>
              <w:top w:val="nil"/>
              <w:left w:val="nil"/>
              <w:bottom w:val="nil"/>
              <w:right w:val="nil"/>
            </w:tcBorders>
            <w:shd w:val="clear" w:color="000000" w:fill="BDD7EE"/>
            <w:vAlign w:val="center"/>
            <w:hideMark/>
          </w:tcPr>
          <w:p w14:paraId="4E5B3896" w14:textId="77777777" w:rsidR="00BC5361" w:rsidRPr="004262A8" w:rsidRDefault="00BC5361" w:rsidP="00011340">
            <w:pPr>
              <w:widowControl/>
              <w:autoSpaceDE/>
              <w:autoSpaceDN/>
              <w:rPr>
                <w:b/>
                <w:bCs/>
                <w:color w:val="1F4E78"/>
              </w:rPr>
            </w:pPr>
            <w:r w:rsidRPr="004262A8">
              <w:rPr>
                <w:b/>
                <w:bCs/>
                <w:color w:val="1F4E78"/>
              </w:rPr>
              <w:t>Payments in favor of financial institutions (MT 2XX)</w:t>
            </w:r>
          </w:p>
        </w:tc>
      </w:tr>
      <w:tr w:rsidR="00BC5361" w:rsidRPr="004262A8" w14:paraId="33BDDE95" w14:textId="77777777" w:rsidTr="00011340">
        <w:trPr>
          <w:trHeight w:val="300"/>
        </w:trPr>
        <w:tc>
          <w:tcPr>
            <w:tcW w:w="2001" w:type="dxa"/>
            <w:tcBorders>
              <w:top w:val="nil"/>
              <w:left w:val="nil"/>
              <w:bottom w:val="nil"/>
              <w:right w:val="nil"/>
            </w:tcBorders>
            <w:shd w:val="clear" w:color="auto" w:fill="auto"/>
            <w:noWrap/>
            <w:vAlign w:val="center"/>
            <w:hideMark/>
          </w:tcPr>
          <w:p w14:paraId="5DB9AF64" w14:textId="77777777" w:rsidR="00BC5361" w:rsidRPr="004262A8" w:rsidRDefault="00BC5361" w:rsidP="00011340">
            <w:pPr>
              <w:widowControl/>
              <w:autoSpaceDE/>
              <w:autoSpaceDN/>
              <w:rPr>
                <w:b/>
                <w:bCs/>
                <w:color w:val="1F4E78"/>
              </w:rPr>
            </w:pPr>
          </w:p>
        </w:tc>
        <w:tc>
          <w:tcPr>
            <w:tcW w:w="4159" w:type="dxa"/>
            <w:tcBorders>
              <w:top w:val="nil"/>
              <w:left w:val="nil"/>
              <w:bottom w:val="nil"/>
              <w:right w:val="nil"/>
            </w:tcBorders>
            <w:shd w:val="clear" w:color="auto" w:fill="auto"/>
            <w:noWrap/>
            <w:hideMark/>
          </w:tcPr>
          <w:p w14:paraId="378A79A7"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5669CBD7" w14:textId="77777777" w:rsidR="00BC5361" w:rsidRPr="004262A8" w:rsidRDefault="00BC5361" w:rsidP="00011340">
            <w:pPr>
              <w:widowControl/>
              <w:autoSpaceDE/>
              <w:autoSpaceDN/>
              <w:rPr>
                <w:sz w:val="20"/>
              </w:rPr>
            </w:pPr>
          </w:p>
        </w:tc>
      </w:tr>
      <w:tr w:rsidR="00BC5361" w:rsidRPr="004262A8" w14:paraId="3AF65F6D" w14:textId="77777777" w:rsidTr="00011340">
        <w:trPr>
          <w:trHeight w:val="300"/>
        </w:trPr>
        <w:tc>
          <w:tcPr>
            <w:tcW w:w="2001" w:type="dxa"/>
            <w:tcBorders>
              <w:top w:val="nil"/>
              <w:left w:val="nil"/>
              <w:bottom w:val="nil"/>
              <w:right w:val="nil"/>
            </w:tcBorders>
            <w:shd w:val="clear" w:color="auto" w:fill="auto"/>
            <w:vAlign w:val="center"/>
            <w:hideMark/>
          </w:tcPr>
          <w:p w14:paraId="1610CE0D" w14:textId="77777777" w:rsidR="00BC5361" w:rsidRPr="004262A8" w:rsidRDefault="00BC5361" w:rsidP="00011340">
            <w:pPr>
              <w:widowControl/>
              <w:autoSpaceDE/>
              <w:autoSpaceDN/>
              <w:jc w:val="center"/>
              <w:rPr>
                <w:sz w:val="20"/>
              </w:rPr>
            </w:pPr>
          </w:p>
        </w:tc>
        <w:tc>
          <w:tcPr>
            <w:tcW w:w="4159" w:type="dxa"/>
            <w:tcBorders>
              <w:top w:val="nil"/>
              <w:left w:val="nil"/>
              <w:bottom w:val="nil"/>
              <w:right w:val="nil"/>
            </w:tcBorders>
            <w:shd w:val="clear" w:color="auto" w:fill="auto"/>
            <w:vAlign w:val="center"/>
            <w:hideMark/>
          </w:tcPr>
          <w:p w14:paraId="1DBD8CFC" w14:textId="77777777" w:rsidR="00BC5361" w:rsidRPr="004262A8" w:rsidRDefault="00BC5361" w:rsidP="00011340">
            <w:pPr>
              <w:widowControl/>
              <w:autoSpaceDE/>
              <w:autoSpaceDN/>
              <w:rPr>
                <w:color w:val="1F4E78"/>
                <w:lang w:val="el-GR"/>
              </w:rPr>
            </w:pPr>
            <w:proofErr w:type="spellStart"/>
            <w:r w:rsidRPr="004262A8">
              <w:rPr>
                <w:color w:val="1F4E78"/>
                <w:lang w:val="el-GR"/>
              </w:rPr>
              <w:t>Book</w:t>
            </w:r>
            <w:proofErr w:type="spellEnd"/>
            <w:r w:rsidRPr="004262A8">
              <w:rPr>
                <w:color w:val="1F4E78"/>
                <w:lang w:val="el-GR"/>
              </w:rPr>
              <w:t xml:space="preserve"> </w:t>
            </w:r>
            <w:proofErr w:type="spellStart"/>
            <w:r w:rsidRPr="004262A8">
              <w:rPr>
                <w:color w:val="1F4E78"/>
                <w:lang w:val="el-GR"/>
              </w:rPr>
              <w:t>transfer</w:t>
            </w:r>
            <w:proofErr w:type="spellEnd"/>
          </w:p>
        </w:tc>
        <w:tc>
          <w:tcPr>
            <w:tcW w:w="3420" w:type="dxa"/>
            <w:tcBorders>
              <w:top w:val="nil"/>
              <w:left w:val="nil"/>
              <w:bottom w:val="nil"/>
              <w:right w:val="nil"/>
            </w:tcBorders>
            <w:shd w:val="clear" w:color="auto" w:fill="auto"/>
            <w:vAlign w:val="center"/>
            <w:hideMark/>
          </w:tcPr>
          <w:p w14:paraId="0BD6653C"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free</w:t>
            </w:r>
            <w:proofErr w:type="spellEnd"/>
            <w:r w:rsidRPr="004262A8">
              <w:rPr>
                <w:color w:val="1F4E78"/>
                <w:lang w:val="el-GR"/>
              </w:rPr>
              <w:t xml:space="preserve"> of </w:t>
            </w:r>
            <w:proofErr w:type="spellStart"/>
            <w:r w:rsidRPr="004262A8">
              <w:rPr>
                <w:color w:val="1F4E78"/>
                <w:lang w:val="el-GR"/>
              </w:rPr>
              <w:t>charge</w:t>
            </w:r>
            <w:proofErr w:type="spellEnd"/>
          </w:p>
        </w:tc>
      </w:tr>
      <w:tr w:rsidR="00BC5361" w:rsidRPr="004262A8" w14:paraId="64E4BBD3" w14:textId="77777777" w:rsidTr="00011340">
        <w:trPr>
          <w:trHeight w:val="300"/>
        </w:trPr>
        <w:tc>
          <w:tcPr>
            <w:tcW w:w="2001" w:type="dxa"/>
            <w:tcBorders>
              <w:top w:val="nil"/>
              <w:left w:val="nil"/>
              <w:bottom w:val="nil"/>
              <w:right w:val="nil"/>
            </w:tcBorders>
            <w:shd w:val="clear" w:color="auto" w:fill="auto"/>
            <w:vAlign w:val="center"/>
            <w:hideMark/>
          </w:tcPr>
          <w:p w14:paraId="18B7AE05" w14:textId="77777777" w:rsidR="00BC5361" w:rsidRPr="004262A8" w:rsidRDefault="00BC5361" w:rsidP="00011340">
            <w:pPr>
              <w:widowControl/>
              <w:autoSpaceDE/>
              <w:autoSpaceDN/>
              <w:jc w:val="center"/>
              <w:rPr>
                <w:color w:val="1F4E78"/>
                <w:lang w:val="el-GR"/>
              </w:rPr>
            </w:pPr>
          </w:p>
        </w:tc>
        <w:tc>
          <w:tcPr>
            <w:tcW w:w="4159" w:type="dxa"/>
            <w:tcBorders>
              <w:top w:val="nil"/>
              <w:left w:val="nil"/>
              <w:bottom w:val="nil"/>
              <w:right w:val="nil"/>
            </w:tcBorders>
            <w:shd w:val="clear" w:color="auto" w:fill="auto"/>
            <w:vAlign w:val="center"/>
            <w:hideMark/>
          </w:tcPr>
          <w:p w14:paraId="599BABFD" w14:textId="77777777" w:rsidR="00BC5361" w:rsidRPr="004262A8" w:rsidRDefault="00BC5361" w:rsidP="00011340">
            <w:pPr>
              <w:widowControl/>
              <w:autoSpaceDE/>
              <w:autoSpaceDN/>
              <w:rPr>
                <w:color w:val="1F4E78"/>
                <w:lang w:val="el-GR"/>
              </w:rPr>
            </w:pPr>
            <w:proofErr w:type="spellStart"/>
            <w:r w:rsidRPr="004262A8">
              <w:rPr>
                <w:color w:val="1F4E78"/>
                <w:lang w:val="el-GR"/>
              </w:rPr>
              <w:t>Transfer</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w:t>
            </w:r>
            <w:proofErr w:type="spellStart"/>
            <w:r w:rsidRPr="004262A8">
              <w:rPr>
                <w:color w:val="1F4E78"/>
                <w:lang w:val="el-GR"/>
              </w:rPr>
              <w:t>another</w:t>
            </w:r>
            <w:proofErr w:type="spellEnd"/>
            <w:r w:rsidRPr="004262A8">
              <w:rPr>
                <w:color w:val="1F4E78"/>
                <w:lang w:val="el-GR"/>
              </w:rPr>
              <w:t xml:space="preserve"> Bank</w:t>
            </w:r>
          </w:p>
        </w:tc>
        <w:tc>
          <w:tcPr>
            <w:tcW w:w="3420" w:type="dxa"/>
            <w:tcBorders>
              <w:top w:val="nil"/>
              <w:left w:val="nil"/>
              <w:bottom w:val="nil"/>
              <w:right w:val="nil"/>
            </w:tcBorders>
            <w:shd w:val="clear" w:color="auto" w:fill="auto"/>
            <w:vAlign w:val="center"/>
            <w:hideMark/>
          </w:tcPr>
          <w:p w14:paraId="4421EF43" w14:textId="77777777" w:rsidR="00BC5361" w:rsidRPr="004262A8" w:rsidRDefault="00BC5361" w:rsidP="00011340">
            <w:pPr>
              <w:widowControl/>
              <w:autoSpaceDE/>
              <w:autoSpaceDN/>
              <w:jc w:val="center"/>
              <w:rPr>
                <w:color w:val="1F4E78"/>
                <w:lang w:val="el-GR"/>
              </w:rPr>
            </w:pPr>
            <w:r w:rsidRPr="004262A8">
              <w:rPr>
                <w:color w:val="1F4E78"/>
                <w:lang w:val="el-GR"/>
              </w:rPr>
              <w:t>EUR 6,00</w:t>
            </w:r>
          </w:p>
        </w:tc>
      </w:tr>
      <w:tr w:rsidR="00BC5361" w:rsidRPr="004262A8" w14:paraId="73A786DD" w14:textId="77777777" w:rsidTr="00011340">
        <w:trPr>
          <w:trHeight w:val="300"/>
        </w:trPr>
        <w:tc>
          <w:tcPr>
            <w:tcW w:w="2001" w:type="dxa"/>
            <w:tcBorders>
              <w:top w:val="nil"/>
              <w:left w:val="nil"/>
              <w:bottom w:val="nil"/>
              <w:right w:val="nil"/>
            </w:tcBorders>
            <w:shd w:val="clear" w:color="auto" w:fill="auto"/>
            <w:vAlign w:val="center"/>
          </w:tcPr>
          <w:p w14:paraId="3606695E" w14:textId="77777777" w:rsidR="00BC5361" w:rsidRDefault="00BC5361" w:rsidP="00011340">
            <w:pPr>
              <w:widowControl/>
              <w:autoSpaceDE/>
              <w:autoSpaceDN/>
              <w:jc w:val="center"/>
              <w:rPr>
                <w:color w:val="1F4E78"/>
                <w:lang w:val="el-GR"/>
              </w:rPr>
            </w:pPr>
          </w:p>
          <w:p w14:paraId="2F04FB37" w14:textId="77777777" w:rsidR="00BC5361" w:rsidRPr="004262A8" w:rsidRDefault="00BC5361" w:rsidP="00011340">
            <w:pPr>
              <w:widowControl/>
              <w:autoSpaceDE/>
              <w:autoSpaceDN/>
              <w:jc w:val="center"/>
              <w:rPr>
                <w:color w:val="1F4E78"/>
                <w:lang w:val="el-GR"/>
              </w:rPr>
            </w:pPr>
          </w:p>
        </w:tc>
        <w:tc>
          <w:tcPr>
            <w:tcW w:w="4159" w:type="dxa"/>
            <w:tcBorders>
              <w:top w:val="nil"/>
              <w:left w:val="nil"/>
              <w:bottom w:val="nil"/>
              <w:right w:val="nil"/>
            </w:tcBorders>
            <w:shd w:val="clear" w:color="auto" w:fill="auto"/>
            <w:vAlign w:val="center"/>
          </w:tcPr>
          <w:p w14:paraId="6D262C11" w14:textId="77777777" w:rsidR="00BC5361" w:rsidRPr="004262A8" w:rsidRDefault="00BC5361" w:rsidP="00011340">
            <w:pPr>
              <w:widowControl/>
              <w:autoSpaceDE/>
              <w:autoSpaceDN/>
              <w:rPr>
                <w:color w:val="1F4E78"/>
                <w:lang w:val="el-GR"/>
              </w:rPr>
            </w:pPr>
          </w:p>
        </w:tc>
        <w:tc>
          <w:tcPr>
            <w:tcW w:w="3420" w:type="dxa"/>
            <w:tcBorders>
              <w:top w:val="nil"/>
              <w:left w:val="nil"/>
              <w:bottom w:val="nil"/>
              <w:right w:val="nil"/>
            </w:tcBorders>
            <w:shd w:val="clear" w:color="auto" w:fill="auto"/>
            <w:vAlign w:val="center"/>
          </w:tcPr>
          <w:p w14:paraId="6C758621" w14:textId="77777777" w:rsidR="00BC5361" w:rsidRPr="004262A8" w:rsidRDefault="00BC5361" w:rsidP="00011340">
            <w:pPr>
              <w:widowControl/>
              <w:autoSpaceDE/>
              <w:autoSpaceDN/>
              <w:jc w:val="center"/>
              <w:rPr>
                <w:color w:val="1F4E78"/>
                <w:lang w:val="el-GR"/>
              </w:rPr>
            </w:pPr>
          </w:p>
        </w:tc>
      </w:tr>
      <w:tr w:rsidR="00BC5361" w:rsidRPr="004262A8" w14:paraId="657B0CF1" w14:textId="77777777" w:rsidTr="00011340">
        <w:trPr>
          <w:trHeight w:val="300"/>
        </w:trPr>
        <w:tc>
          <w:tcPr>
            <w:tcW w:w="2001" w:type="dxa"/>
            <w:tcBorders>
              <w:top w:val="nil"/>
              <w:left w:val="nil"/>
              <w:bottom w:val="nil"/>
              <w:right w:val="nil"/>
            </w:tcBorders>
            <w:shd w:val="clear" w:color="auto" w:fill="auto"/>
            <w:noWrap/>
            <w:hideMark/>
          </w:tcPr>
          <w:p w14:paraId="7CEDB542" w14:textId="77777777" w:rsidR="00BC5361" w:rsidRPr="004262A8" w:rsidRDefault="00BC5361" w:rsidP="00011340">
            <w:pPr>
              <w:widowControl/>
              <w:autoSpaceDE/>
              <w:autoSpaceDN/>
              <w:jc w:val="center"/>
              <w:rPr>
                <w:color w:val="1F4E78"/>
                <w:lang w:val="el-GR"/>
              </w:rPr>
            </w:pPr>
          </w:p>
        </w:tc>
        <w:tc>
          <w:tcPr>
            <w:tcW w:w="4159" w:type="dxa"/>
            <w:tcBorders>
              <w:top w:val="nil"/>
              <w:left w:val="nil"/>
              <w:bottom w:val="nil"/>
              <w:right w:val="nil"/>
            </w:tcBorders>
            <w:shd w:val="clear" w:color="auto" w:fill="auto"/>
            <w:noWrap/>
            <w:hideMark/>
          </w:tcPr>
          <w:p w14:paraId="464F913F"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758409DB" w14:textId="77777777" w:rsidR="00BC5361" w:rsidRPr="004262A8" w:rsidRDefault="00BC5361" w:rsidP="00011340">
            <w:pPr>
              <w:widowControl/>
              <w:autoSpaceDE/>
              <w:autoSpaceDN/>
              <w:rPr>
                <w:sz w:val="20"/>
                <w:lang w:val="el-GR"/>
              </w:rPr>
            </w:pPr>
          </w:p>
        </w:tc>
      </w:tr>
      <w:tr w:rsidR="00BC5361" w:rsidRPr="004262A8" w14:paraId="3208FAD9" w14:textId="77777777" w:rsidTr="00011340">
        <w:trPr>
          <w:trHeight w:val="300"/>
        </w:trPr>
        <w:tc>
          <w:tcPr>
            <w:tcW w:w="6160" w:type="dxa"/>
            <w:gridSpan w:val="2"/>
            <w:tcBorders>
              <w:top w:val="nil"/>
              <w:left w:val="nil"/>
              <w:bottom w:val="nil"/>
              <w:right w:val="nil"/>
            </w:tcBorders>
            <w:shd w:val="clear" w:color="000000" w:fill="EDEDED"/>
            <w:noWrap/>
            <w:hideMark/>
          </w:tcPr>
          <w:p w14:paraId="3CAC7974" w14:textId="77777777" w:rsidR="00BC5361" w:rsidRPr="004262A8" w:rsidRDefault="00BC5361" w:rsidP="00011340">
            <w:pPr>
              <w:widowControl/>
              <w:autoSpaceDE/>
              <w:autoSpaceDN/>
              <w:rPr>
                <w:b/>
                <w:bCs/>
                <w:color w:val="1F4E78"/>
                <w:lang w:val="el-GR"/>
              </w:rPr>
            </w:pPr>
            <w:proofErr w:type="spellStart"/>
            <w:r w:rsidRPr="004262A8">
              <w:rPr>
                <w:b/>
                <w:bCs/>
                <w:color w:val="1F4E78"/>
                <w:lang w:val="el-GR"/>
              </w:rPr>
              <w:t>Cut-off</w:t>
            </w:r>
            <w:proofErr w:type="spellEnd"/>
            <w:r w:rsidRPr="004262A8">
              <w:rPr>
                <w:b/>
                <w:bCs/>
                <w:color w:val="1F4E78"/>
                <w:lang w:val="el-GR"/>
              </w:rPr>
              <w:t xml:space="preserve"> </w:t>
            </w:r>
            <w:proofErr w:type="spellStart"/>
            <w:r w:rsidRPr="004262A8">
              <w:rPr>
                <w:b/>
                <w:bCs/>
                <w:color w:val="1F4E78"/>
                <w:lang w:val="el-GR"/>
              </w:rPr>
              <w:t>times</w:t>
            </w:r>
            <w:proofErr w:type="spellEnd"/>
            <w:r w:rsidRPr="004262A8">
              <w:rPr>
                <w:b/>
                <w:bCs/>
                <w:color w:val="1F4E78"/>
                <w:lang w:val="el-GR"/>
              </w:rPr>
              <w:t>(MT2XX)</w:t>
            </w:r>
          </w:p>
        </w:tc>
        <w:tc>
          <w:tcPr>
            <w:tcW w:w="3420" w:type="dxa"/>
            <w:tcBorders>
              <w:top w:val="nil"/>
              <w:left w:val="nil"/>
              <w:bottom w:val="nil"/>
              <w:right w:val="nil"/>
            </w:tcBorders>
            <w:shd w:val="clear" w:color="000000" w:fill="EDEDED"/>
            <w:noWrap/>
            <w:vAlign w:val="center"/>
            <w:hideMark/>
          </w:tcPr>
          <w:p w14:paraId="3FBC334E" w14:textId="77777777" w:rsidR="00BC5361" w:rsidRPr="004262A8" w:rsidRDefault="00BC5361" w:rsidP="00011340">
            <w:pPr>
              <w:widowControl/>
              <w:autoSpaceDE/>
              <w:autoSpaceDN/>
              <w:jc w:val="center"/>
              <w:rPr>
                <w:color w:val="1F4E78"/>
                <w:lang w:val="el-GR"/>
              </w:rPr>
            </w:pPr>
            <w:r w:rsidRPr="004262A8">
              <w:rPr>
                <w:color w:val="1F4E78"/>
                <w:lang w:val="el-GR"/>
              </w:rPr>
              <w:t> </w:t>
            </w:r>
          </w:p>
        </w:tc>
      </w:tr>
      <w:tr w:rsidR="00BC5361" w:rsidRPr="004262A8" w14:paraId="5C89BB79" w14:textId="77777777" w:rsidTr="00011340">
        <w:trPr>
          <w:trHeight w:val="300"/>
        </w:trPr>
        <w:tc>
          <w:tcPr>
            <w:tcW w:w="2001" w:type="dxa"/>
            <w:tcBorders>
              <w:top w:val="nil"/>
              <w:left w:val="nil"/>
              <w:bottom w:val="nil"/>
              <w:right w:val="nil"/>
            </w:tcBorders>
            <w:shd w:val="clear" w:color="auto" w:fill="auto"/>
            <w:noWrap/>
            <w:hideMark/>
          </w:tcPr>
          <w:p w14:paraId="1D8C2390" w14:textId="77777777" w:rsidR="00BC5361" w:rsidRPr="004262A8" w:rsidRDefault="00BC5361" w:rsidP="00011340">
            <w:pPr>
              <w:widowControl/>
              <w:autoSpaceDE/>
              <w:autoSpaceDN/>
              <w:jc w:val="center"/>
              <w:rPr>
                <w:color w:val="1F4E78"/>
                <w:lang w:val="el-GR"/>
              </w:rPr>
            </w:pPr>
          </w:p>
        </w:tc>
        <w:tc>
          <w:tcPr>
            <w:tcW w:w="4159" w:type="dxa"/>
            <w:tcBorders>
              <w:top w:val="nil"/>
              <w:left w:val="nil"/>
              <w:bottom w:val="nil"/>
              <w:right w:val="nil"/>
            </w:tcBorders>
            <w:shd w:val="clear" w:color="auto" w:fill="auto"/>
            <w:noWrap/>
            <w:hideMark/>
          </w:tcPr>
          <w:p w14:paraId="243CFECA"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53075D0E" w14:textId="77777777" w:rsidR="00BC5361" w:rsidRPr="004262A8" w:rsidRDefault="00BC5361" w:rsidP="00011340">
            <w:pPr>
              <w:widowControl/>
              <w:autoSpaceDE/>
              <w:autoSpaceDN/>
              <w:rPr>
                <w:sz w:val="20"/>
                <w:lang w:val="el-GR"/>
              </w:rPr>
            </w:pPr>
          </w:p>
        </w:tc>
      </w:tr>
      <w:tr w:rsidR="00BC5361" w:rsidRPr="004262A8" w14:paraId="1BBE0A20" w14:textId="77777777" w:rsidTr="00011340">
        <w:trPr>
          <w:trHeight w:val="300"/>
        </w:trPr>
        <w:tc>
          <w:tcPr>
            <w:tcW w:w="2001" w:type="dxa"/>
            <w:tcBorders>
              <w:top w:val="nil"/>
              <w:left w:val="nil"/>
              <w:bottom w:val="nil"/>
              <w:right w:val="nil"/>
            </w:tcBorders>
            <w:shd w:val="clear" w:color="auto" w:fill="auto"/>
            <w:noWrap/>
            <w:hideMark/>
          </w:tcPr>
          <w:p w14:paraId="2AEA058C"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currency</w:t>
            </w:r>
            <w:proofErr w:type="spellEnd"/>
            <w:r w:rsidRPr="004262A8">
              <w:rPr>
                <w:color w:val="1F4E78"/>
                <w:lang w:val="el-GR"/>
              </w:rPr>
              <w:t xml:space="preserve"> EUR</w:t>
            </w:r>
          </w:p>
        </w:tc>
        <w:tc>
          <w:tcPr>
            <w:tcW w:w="4159" w:type="dxa"/>
            <w:tcBorders>
              <w:top w:val="nil"/>
              <w:left w:val="nil"/>
              <w:bottom w:val="nil"/>
              <w:right w:val="nil"/>
            </w:tcBorders>
            <w:shd w:val="clear" w:color="auto" w:fill="auto"/>
            <w:noWrap/>
            <w:hideMark/>
          </w:tcPr>
          <w:p w14:paraId="6EE3979C" w14:textId="77777777" w:rsidR="00BC5361" w:rsidRPr="004262A8" w:rsidRDefault="00BC5361" w:rsidP="00011340">
            <w:pPr>
              <w:widowControl/>
              <w:autoSpaceDE/>
              <w:autoSpaceDN/>
              <w:rPr>
                <w:color w:val="1F4E78"/>
              </w:rPr>
            </w:pPr>
            <w:r w:rsidRPr="004262A8">
              <w:rPr>
                <w:color w:val="1F4E78"/>
              </w:rPr>
              <w:t>17:00 local time of D date</w:t>
            </w:r>
          </w:p>
        </w:tc>
        <w:tc>
          <w:tcPr>
            <w:tcW w:w="3420" w:type="dxa"/>
            <w:tcBorders>
              <w:top w:val="nil"/>
              <w:left w:val="nil"/>
              <w:bottom w:val="nil"/>
              <w:right w:val="nil"/>
            </w:tcBorders>
            <w:shd w:val="clear" w:color="auto" w:fill="auto"/>
            <w:noWrap/>
            <w:vAlign w:val="center"/>
            <w:hideMark/>
          </w:tcPr>
          <w:p w14:paraId="2C3C2E04" w14:textId="77777777" w:rsidR="00BC5361" w:rsidRPr="004262A8" w:rsidRDefault="00BC5361" w:rsidP="00011340">
            <w:pPr>
              <w:widowControl/>
              <w:autoSpaceDE/>
              <w:autoSpaceDN/>
              <w:jc w:val="center"/>
              <w:rPr>
                <w:color w:val="1F4E78"/>
                <w:lang w:val="el-GR"/>
              </w:rPr>
            </w:pPr>
            <w:r w:rsidRPr="004262A8">
              <w:rPr>
                <w:color w:val="1F4E78"/>
                <w:lang w:val="el-GR"/>
              </w:rPr>
              <w:t xml:space="preserve">D: </w:t>
            </w:r>
            <w:proofErr w:type="spellStart"/>
            <w:r w:rsidRPr="004262A8">
              <w:rPr>
                <w:color w:val="1F4E78"/>
                <w:lang w:val="el-GR"/>
              </w:rPr>
              <w:t>Value</w:t>
            </w:r>
            <w:proofErr w:type="spellEnd"/>
            <w:r w:rsidRPr="004262A8">
              <w:rPr>
                <w:color w:val="1F4E78"/>
                <w:lang w:val="el-GR"/>
              </w:rPr>
              <w:t xml:space="preserve"> </w:t>
            </w:r>
            <w:proofErr w:type="spellStart"/>
            <w:r w:rsidRPr="004262A8">
              <w:rPr>
                <w:color w:val="1F4E78"/>
                <w:lang w:val="el-GR"/>
              </w:rPr>
              <w:t>date</w:t>
            </w:r>
            <w:proofErr w:type="spellEnd"/>
          </w:p>
        </w:tc>
      </w:tr>
      <w:tr w:rsidR="00BC5361" w:rsidRPr="004262A8" w14:paraId="5AB3386D" w14:textId="77777777" w:rsidTr="00011340">
        <w:trPr>
          <w:trHeight w:val="300"/>
        </w:trPr>
        <w:tc>
          <w:tcPr>
            <w:tcW w:w="2001" w:type="dxa"/>
            <w:tcBorders>
              <w:top w:val="nil"/>
              <w:left w:val="nil"/>
              <w:bottom w:val="nil"/>
              <w:right w:val="nil"/>
            </w:tcBorders>
            <w:shd w:val="clear" w:color="auto" w:fill="auto"/>
            <w:noWrap/>
            <w:hideMark/>
          </w:tcPr>
          <w:p w14:paraId="649729B7" w14:textId="77777777" w:rsidR="00BC5361" w:rsidRPr="004262A8" w:rsidRDefault="00BC5361" w:rsidP="00011340">
            <w:pPr>
              <w:widowControl/>
              <w:autoSpaceDE/>
              <w:autoSpaceDN/>
              <w:rPr>
                <w:color w:val="1F4E78"/>
                <w:lang w:val="el-GR"/>
              </w:rPr>
            </w:pPr>
            <w:r w:rsidRPr="004262A8">
              <w:rPr>
                <w:color w:val="1F4E78"/>
                <w:lang w:val="el-GR"/>
              </w:rPr>
              <w:t>·        </w:t>
            </w:r>
            <w:r>
              <w:rPr>
                <w:color w:val="1F4E78"/>
              </w:rPr>
              <w:t xml:space="preserve"> </w:t>
            </w:r>
            <w:proofErr w:type="spellStart"/>
            <w:r w:rsidRPr="004262A8">
              <w:rPr>
                <w:color w:val="1F4E78"/>
                <w:lang w:val="el-GR"/>
              </w:rPr>
              <w:t>other</w:t>
            </w:r>
            <w:proofErr w:type="spellEnd"/>
            <w:r>
              <w:rPr>
                <w:color w:val="1F4E78"/>
              </w:rPr>
              <w:t xml:space="preserve"> cur.</w:t>
            </w:r>
            <w:r w:rsidRPr="004262A8">
              <w:rPr>
                <w:color w:val="1F4E78"/>
                <w:lang w:val="el-GR"/>
              </w:rPr>
              <w:t xml:space="preserve"> </w:t>
            </w:r>
            <w:r>
              <w:rPr>
                <w:color w:val="1F4E78"/>
              </w:rPr>
              <w:t xml:space="preserve">  </w:t>
            </w:r>
          </w:p>
        </w:tc>
        <w:tc>
          <w:tcPr>
            <w:tcW w:w="4159" w:type="dxa"/>
            <w:tcBorders>
              <w:top w:val="nil"/>
              <w:left w:val="nil"/>
              <w:bottom w:val="nil"/>
              <w:right w:val="nil"/>
            </w:tcBorders>
            <w:shd w:val="clear" w:color="auto" w:fill="auto"/>
            <w:noWrap/>
            <w:hideMark/>
          </w:tcPr>
          <w:p w14:paraId="1628453F" w14:textId="77777777" w:rsidR="00BC5361" w:rsidRPr="004262A8" w:rsidRDefault="00BC5361" w:rsidP="00011340">
            <w:pPr>
              <w:widowControl/>
              <w:autoSpaceDE/>
              <w:autoSpaceDN/>
              <w:rPr>
                <w:color w:val="1F4E78"/>
              </w:rPr>
            </w:pPr>
            <w:r w:rsidRPr="004262A8">
              <w:rPr>
                <w:color w:val="1F4E78"/>
              </w:rPr>
              <w:t>16:00 local time of D–1 WD</w:t>
            </w:r>
          </w:p>
        </w:tc>
        <w:tc>
          <w:tcPr>
            <w:tcW w:w="3420" w:type="dxa"/>
            <w:tcBorders>
              <w:top w:val="nil"/>
              <w:left w:val="nil"/>
              <w:bottom w:val="nil"/>
              <w:right w:val="nil"/>
            </w:tcBorders>
            <w:shd w:val="clear" w:color="auto" w:fill="auto"/>
            <w:noWrap/>
            <w:vAlign w:val="center"/>
            <w:hideMark/>
          </w:tcPr>
          <w:p w14:paraId="21F54DB7" w14:textId="77777777" w:rsidR="00BC5361" w:rsidRPr="004262A8" w:rsidRDefault="00BC5361" w:rsidP="00011340">
            <w:pPr>
              <w:widowControl/>
              <w:autoSpaceDE/>
              <w:autoSpaceDN/>
              <w:jc w:val="center"/>
              <w:rPr>
                <w:color w:val="1F4E78"/>
                <w:lang w:val="el-GR"/>
              </w:rPr>
            </w:pPr>
            <w:r w:rsidRPr="004262A8">
              <w:rPr>
                <w:color w:val="1F4E78"/>
                <w:lang w:val="el-GR"/>
              </w:rPr>
              <w:t xml:space="preserve">WD: </w:t>
            </w:r>
            <w:proofErr w:type="spellStart"/>
            <w:r w:rsidRPr="004262A8">
              <w:rPr>
                <w:color w:val="1F4E78"/>
                <w:lang w:val="el-GR"/>
              </w:rPr>
              <w:t>working</w:t>
            </w:r>
            <w:proofErr w:type="spellEnd"/>
            <w:r w:rsidRPr="004262A8">
              <w:rPr>
                <w:color w:val="1F4E78"/>
                <w:lang w:val="el-GR"/>
              </w:rPr>
              <w:t xml:space="preserve"> </w:t>
            </w:r>
            <w:proofErr w:type="spellStart"/>
            <w:r w:rsidRPr="004262A8">
              <w:rPr>
                <w:color w:val="1F4E78"/>
                <w:lang w:val="el-GR"/>
              </w:rPr>
              <w:t>date</w:t>
            </w:r>
            <w:proofErr w:type="spellEnd"/>
          </w:p>
        </w:tc>
      </w:tr>
      <w:tr w:rsidR="00BC5361" w:rsidRPr="004262A8" w14:paraId="4EC9C09A" w14:textId="77777777" w:rsidTr="00011340">
        <w:trPr>
          <w:trHeight w:val="300"/>
        </w:trPr>
        <w:tc>
          <w:tcPr>
            <w:tcW w:w="2001" w:type="dxa"/>
            <w:tcBorders>
              <w:top w:val="nil"/>
              <w:left w:val="nil"/>
              <w:bottom w:val="nil"/>
              <w:right w:val="nil"/>
            </w:tcBorders>
            <w:shd w:val="clear" w:color="auto" w:fill="auto"/>
            <w:noWrap/>
            <w:hideMark/>
          </w:tcPr>
          <w:p w14:paraId="28888A5C" w14:textId="77777777" w:rsidR="00BC5361" w:rsidRPr="004262A8" w:rsidRDefault="00BC5361" w:rsidP="00011340">
            <w:pPr>
              <w:widowControl/>
              <w:autoSpaceDE/>
              <w:autoSpaceDN/>
              <w:jc w:val="center"/>
              <w:rPr>
                <w:color w:val="1F4E78"/>
                <w:lang w:val="el-GR"/>
              </w:rPr>
            </w:pPr>
          </w:p>
        </w:tc>
        <w:tc>
          <w:tcPr>
            <w:tcW w:w="4159" w:type="dxa"/>
            <w:tcBorders>
              <w:top w:val="nil"/>
              <w:left w:val="nil"/>
              <w:bottom w:val="nil"/>
              <w:right w:val="nil"/>
            </w:tcBorders>
            <w:shd w:val="clear" w:color="auto" w:fill="auto"/>
            <w:noWrap/>
            <w:hideMark/>
          </w:tcPr>
          <w:p w14:paraId="1930C051"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7E4EB58B" w14:textId="77777777" w:rsidR="00BC5361" w:rsidRDefault="00BC5361" w:rsidP="00011340">
            <w:pPr>
              <w:widowControl/>
              <w:autoSpaceDE/>
              <w:autoSpaceDN/>
              <w:jc w:val="center"/>
              <w:rPr>
                <w:color w:val="1F4E78"/>
              </w:rPr>
            </w:pPr>
            <w:r w:rsidRPr="004262A8">
              <w:rPr>
                <w:color w:val="1F4E78"/>
              </w:rPr>
              <w:t>Local time: C.E.T. + 1 hour</w:t>
            </w:r>
          </w:p>
          <w:p w14:paraId="2C9798B2" w14:textId="77777777" w:rsidR="00BC5361" w:rsidRPr="004262A8" w:rsidRDefault="00BC5361" w:rsidP="00011340">
            <w:pPr>
              <w:widowControl/>
              <w:autoSpaceDE/>
              <w:autoSpaceDN/>
              <w:jc w:val="center"/>
              <w:rPr>
                <w:color w:val="1F4E78"/>
              </w:rPr>
            </w:pPr>
          </w:p>
        </w:tc>
      </w:tr>
      <w:tr w:rsidR="00BC5361" w:rsidRPr="004262A8" w14:paraId="5AD2F219" w14:textId="77777777" w:rsidTr="00011340">
        <w:trPr>
          <w:trHeight w:val="675"/>
        </w:trPr>
        <w:tc>
          <w:tcPr>
            <w:tcW w:w="9580" w:type="dxa"/>
            <w:gridSpan w:val="3"/>
            <w:tcBorders>
              <w:top w:val="nil"/>
              <w:left w:val="nil"/>
              <w:bottom w:val="nil"/>
              <w:right w:val="nil"/>
            </w:tcBorders>
            <w:shd w:val="clear" w:color="auto" w:fill="auto"/>
            <w:hideMark/>
          </w:tcPr>
          <w:p w14:paraId="2CEEA8EA" w14:textId="77777777" w:rsidR="00BC5361" w:rsidRPr="004262A8" w:rsidRDefault="00BC5361" w:rsidP="00011340">
            <w:pPr>
              <w:widowControl/>
              <w:autoSpaceDE/>
              <w:autoSpaceDN/>
              <w:rPr>
                <w:color w:val="1F4E78"/>
              </w:rPr>
            </w:pPr>
            <w:r w:rsidRPr="004262A8">
              <w:rPr>
                <w:color w:val="1F4E78"/>
              </w:rPr>
              <w:t>Cut-off times apply to STP payments, while Non – STP payments or payments received after cut-off time, will be processed on a best-effort basis.</w:t>
            </w:r>
          </w:p>
        </w:tc>
      </w:tr>
      <w:tr w:rsidR="00BC5361" w:rsidRPr="004262A8" w14:paraId="0399772C" w14:textId="77777777" w:rsidTr="00011340">
        <w:trPr>
          <w:trHeight w:val="300"/>
        </w:trPr>
        <w:tc>
          <w:tcPr>
            <w:tcW w:w="2001" w:type="dxa"/>
            <w:tcBorders>
              <w:top w:val="nil"/>
              <w:left w:val="nil"/>
              <w:bottom w:val="nil"/>
              <w:right w:val="nil"/>
            </w:tcBorders>
            <w:shd w:val="clear" w:color="auto" w:fill="auto"/>
            <w:noWrap/>
            <w:hideMark/>
          </w:tcPr>
          <w:p w14:paraId="699E81CB" w14:textId="77777777" w:rsidR="00BC5361" w:rsidRPr="004262A8" w:rsidRDefault="00BC5361" w:rsidP="00011340">
            <w:pPr>
              <w:widowControl/>
              <w:autoSpaceDE/>
              <w:autoSpaceDN/>
              <w:rPr>
                <w:color w:val="1F4E78"/>
              </w:rPr>
            </w:pPr>
          </w:p>
        </w:tc>
        <w:tc>
          <w:tcPr>
            <w:tcW w:w="4159" w:type="dxa"/>
            <w:tcBorders>
              <w:top w:val="nil"/>
              <w:left w:val="nil"/>
              <w:bottom w:val="nil"/>
              <w:right w:val="nil"/>
            </w:tcBorders>
            <w:shd w:val="clear" w:color="auto" w:fill="auto"/>
            <w:noWrap/>
            <w:hideMark/>
          </w:tcPr>
          <w:p w14:paraId="00E64B5A"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1DE55FD0" w14:textId="77777777" w:rsidR="00BC5361" w:rsidRPr="004262A8" w:rsidRDefault="00BC5361" w:rsidP="00011340">
            <w:pPr>
              <w:widowControl/>
              <w:autoSpaceDE/>
              <w:autoSpaceDN/>
              <w:rPr>
                <w:sz w:val="20"/>
              </w:rPr>
            </w:pPr>
          </w:p>
        </w:tc>
      </w:tr>
    </w:tbl>
    <w:p w14:paraId="317D9256" w14:textId="77777777" w:rsidR="00BC5361" w:rsidRDefault="00BC5361" w:rsidP="00BC5361">
      <w:pPr>
        <w:spacing w:line="276" w:lineRule="auto"/>
        <w:rPr>
          <w:rFonts w:asciiTheme="minorHAnsi" w:hAnsiTheme="minorHAnsi" w:cstheme="minorHAnsi"/>
          <w:b/>
        </w:rPr>
      </w:pPr>
    </w:p>
    <w:p w14:paraId="3963CA0B" w14:textId="77777777" w:rsidR="00BC5361" w:rsidRDefault="00BC5361" w:rsidP="00BC5361">
      <w:pPr>
        <w:spacing w:line="276" w:lineRule="auto"/>
        <w:rPr>
          <w:rFonts w:asciiTheme="minorHAnsi" w:hAnsiTheme="minorHAnsi" w:cstheme="minorHAnsi"/>
          <w:b/>
        </w:rPr>
      </w:pPr>
    </w:p>
    <w:p w14:paraId="444ACD31" w14:textId="77777777" w:rsidR="00BC5361" w:rsidRDefault="00BC5361" w:rsidP="00BC5361">
      <w:pPr>
        <w:spacing w:line="276" w:lineRule="auto"/>
        <w:rPr>
          <w:rFonts w:asciiTheme="minorHAnsi" w:hAnsiTheme="minorHAnsi" w:cstheme="minorHAnsi"/>
          <w:b/>
        </w:rPr>
      </w:pPr>
    </w:p>
    <w:p w14:paraId="04AEB403" w14:textId="77777777" w:rsidR="00BC5361" w:rsidRDefault="00BC5361" w:rsidP="00BC5361">
      <w:pPr>
        <w:spacing w:line="276" w:lineRule="auto"/>
        <w:rPr>
          <w:rFonts w:asciiTheme="minorHAnsi" w:hAnsiTheme="minorHAnsi" w:cstheme="minorHAnsi"/>
          <w:b/>
        </w:rPr>
      </w:pPr>
    </w:p>
    <w:p w14:paraId="3D3C7716" w14:textId="77777777" w:rsidR="00BC5361" w:rsidRDefault="00BC5361" w:rsidP="00BC5361">
      <w:pPr>
        <w:spacing w:line="276" w:lineRule="auto"/>
        <w:rPr>
          <w:rFonts w:asciiTheme="minorHAnsi" w:hAnsiTheme="minorHAnsi" w:cstheme="minorHAnsi"/>
          <w:b/>
        </w:rPr>
      </w:pPr>
    </w:p>
    <w:p w14:paraId="53B14FF9" w14:textId="77777777" w:rsidR="00BC5361" w:rsidRDefault="00BC5361" w:rsidP="00BC5361">
      <w:pPr>
        <w:spacing w:line="276" w:lineRule="auto"/>
        <w:rPr>
          <w:rFonts w:asciiTheme="minorHAnsi" w:hAnsiTheme="minorHAnsi" w:cstheme="minorHAnsi"/>
          <w:b/>
        </w:rPr>
      </w:pPr>
    </w:p>
    <w:p w14:paraId="5455DA26" w14:textId="77777777" w:rsidR="00BC5361" w:rsidRDefault="00BC5361" w:rsidP="00BC5361">
      <w:pPr>
        <w:spacing w:line="276" w:lineRule="auto"/>
        <w:rPr>
          <w:rFonts w:asciiTheme="minorHAnsi" w:hAnsiTheme="minorHAnsi" w:cstheme="minorHAnsi"/>
          <w:b/>
        </w:rPr>
      </w:pPr>
    </w:p>
    <w:p w14:paraId="7C9EC3B6" w14:textId="77777777" w:rsidR="00BC5361" w:rsidRPr="00724E0D" w:rsidRDefault="00BC5361" w:rsidP="00BC5361">
      <w:pPr>
        <w:spacing w:line="276" w:lineRule="auto"/>
        <w:rPr>
          <w:rFonts w:asciiTheme="minorHAnsi" w:hAnsiTheme="minorHAnsi" w:cstheme="minorHAnsi"/>
          <w:b/>
        </w:rPr>
      </w:pPr>
    </w:p>
    <w:p w14:paraId="71C70A23" w14:textId="77777777" w:rsidR="00BC5361" w:rsidRDefault="00BC5361" w:rsidP="00BC5361">
      <w:pPr>
        <w:rPr>
          <w:rFonts w:asciiTheme="minorHAnsi" w:hAnsiTheme="minorHAnsi" w:cstheme="minorHAnsi"/>
          <w:bCs/>
        </w:rPr>
      </w:pPr>
    </w:p>
    <w:tbl>
      <w:tblPr>
        <w:tblW w:w="9580" w:type="dxa"/>
        <w:tblLook w:val="04A0" w:firstRow="1" w:lastRow="0" w:firstColumn="1" w:lastColumn="0" w:noHBand="0" w:noVBand="1"/>
      </w:tblPr>
      <w:tblGrid>
        <w:gridCol w:w="1880"/>
        <w:gridCol w:w="4280"/>
        <w:gridCol w:w="3420"/>
      </w:tblGrid>
      <w:tr w:rsidR="00BC5361" w:rsidRPr="004262A8" w14:paraId="74AD7824" w14:textId="77777777" w:rsidTr="00011340">
        <w:trPr>
          <w:trHeight w:val="300"/>
        </w:trPr>
        <w:tc>
          <w:tcPr>
            <w:tcW w:w="1880" w:type="dxa"/>
            <w:tcBorders>
              <w:top w:val="nil"/>
              <w:left w:val="nil"/>
              <w:bottom w:val="nil"/>
              <w:right w:val="nil"/>
            </w:tcBorders>
            <w:shd w:val="clear" w:color="auto" w:fill="B8CCE4" w:themeFill="accent1" w:themeFillTint="66"/>
            <w:noWrap/>
            <w:hideMark/>
          </w:tcPr>
          <w:p w14:paraId="7BDCC5A4" w14:textId="77777777" w:rsidR="00BC5361" w:rsidRPr="004262A8" w:rsidRDefault="00BC5361" w:rsidP="00011340">
            <w:pPr>
              <w:widowControl/>
              <w:autoSpaceDE/>
              <w:autoSpaceDN/>
              <w:rPr>
                <w:b/>
                <w:bCs/>
                <w:color w:val="1F4E78"/>
                <w:lang w:val="el-GR"/>
              </w:rPr>
            </w:pPr>
            <w:r w:rsidRPr="004262A8">
              <w:rPr>
                <w:b/>
                <w:bCs/>
                <w:color w:val="1F4E78"/>
                <w:lang w:val="el-GR"/>
              </w:rPr>
              <w:t>2.2</w:t>
            </w:r>
          </w:p>
        </w:tc>
        <w:tc>
          <w:tcPr>
            <w:tcW w:w="4280" w:type="dxa"/>
            <w:tcBorders>
              <w:top w:val="nil"/>
              <w:left w:val="nil"/>
              <w:bottom w:val="nil"/>
              <w:right w:val="nil"/>
            </w:tcBorders>
            <w:shd w:val="clear" w:color="auto" w:fill="B8CCE4" w:themeFill="accent1" w:themeFillTint="66"/>
            <w:noWrap/>
            <w:hideMark/>
          </w:tcPr>
          <w:p w14:paraId="5F971831" w14:textId="77777777" w:rsidR="00BC5361" w:rsidRPr="004262A8" w:rsidRDefault="00BC5361" w:rsidP="00011340">
            <w:pPr>
              <w:widowControl/>
              <w:autoSpaceDE/>
              <w:autoSpaceDN/>
              <w:rPr>
                <w:b/>
                <w:bCs/>
                <w:color w:val="1F4E78"/>
              </w:rPr>
            </w:pPr>
            <w:r w:rsidRPr="004262A8">
              <w:rPr>
                <w:b/>
                <w:bCs/>
                <w:color w:val="1F4E78"/>
              </w:rPr>
              <w:t>Payments in favor of customers (MT1XX)</w:t>
            </w:r>
          </w:p>
        </w:tc>
        <w:tc>
          <w:tcPr>
            <w:tcW w:w="3420" w:type="dxa"/>
            <w:tcBorders>
              <w:top w:val="nil"/>
              <w:left w:val="nil"/>
              <w:bottom w:val="nil"/>
              <w:right w:val="nil"/>
            </w:tcBorders>
            <w:shd w:val="clear" w:color="auto" w:fill="B8CCE4" w:themeFill="accent1" w:themeFillTint="66"/>
            <w:noWrap/>
            <w:hideMark/>
          </w:tcPr>
          <w:p w14:paraId="4287F421" w14:textId="77777777" w:rsidR="00BC5361" w:rsidRPr="004262A8" w:rsidRDefault="00BC5361" w:rsidP="00011340">
            <w:pPr>
              <w:widowControl/>
              <w:autoSpaceDE/>
              <w:autoSpaceDN/>
              <w:rPr>
                <w:b/>
                <w:bCs/>
                <w:color w:val="1F4E78"/>
              </w:rPr>
            </w:pPr>
            <w:r w:rsidRPr="004262A8">
              <w:rPr>
                <w:b/>
                <w:bCs/>
                <w:color w:val="1F4E78"/>
              </w:rPr>
              <w:t> </w:t>
            </w:r>
          </w:p>
        </w:tc>
      </w:tr>
      <w:tr w:rsidR="00BC5361" w:rsidRPr="004262A8" w14:paraId="3C6EB2A0" w14:textId="77777777" w:rsidTr="00011340">
        <w:trPr>
          <w:trHeight w:val="300"/>
        </w:trPr>
        <w:tc>
          <w:tcPr>
            <w:tcW w:w="1880" w:type="dxa"/>
            <w:tcBorders>
              <w:top w:val="nil"/>
              <w:left w:val="nil"/>
              <w:bottom w:val="nil"/>
              <w:right w:val="nil"/>
            </w:tcBorders>
            <w:shd w:val="clear" w:color="auto" w:fill="auto"/>
            <w:noWrap/>
            <w:hideMark/>
          </w:tcPr>
          <w:p w14:paraId="3DE6FB55" w14:textId="77777777" w:rsidR="00BC5361" w:rsidRPr="004262A8" w:rsidRDefault="00BC5361" w:rsidP="00011340">
            <w:pPr>
              <w:widowControl/>
              <w:autoSpaceDE/>
              <w:autoSpaceDN/>
              <w:rPr>
                <w:b/>
                <w:bCs/>
                <w:color w:val="1F4E78"/>
              </w:rPr>
            </w:pPr>
          </w:p>
        </w:tc>
        <w:tc>
          <w:tcPr>
            <w:tcW w:w="4280" w:type="dxa"/>
            <w:tcBorders>
              <w:top w:val="nil"/>
              <w:left w:val="nil"/>
              <w:bottom w:val="nil"/>
              <w:right w:val="nil"/>
            </w:tcBorders>
            <w:shd w:val="clear" w:color="auto" w:fill="auto"/>
            <w:noWrap/>
            <w:hideMark/>
          </w:tcPr>
          <w:p w14:paraId="6144C844"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26C3B11F" w14:textId="77777777" w:rsidR="00BC5361" w:rsidRPr="004262A8" w:rsidRDefault="00BC5361" w:rsidP="00011340">
            <w:pPr>
              <w:widowControl/>
              <w:autoSpaceDE/>
              <w:autoSpaceDN/>
              <w:rPr>
                <w:sz w:val="20"/>
              </w:rPr>
            </w:pPr>
          </w:p>
        </w:tc>
      </w:tr>
      <w:tr w:rsidR="00BC5361" w:rsidRPr="004262A8" w14:paraId="3D8C3C56" w14:textId="77777777" w:rsidTr="00011340">
        <w:trPr>
          <w:trHeight w:val="300"/>
        </w:trPr>
        <w:tc>
          <w:tcPr>
            <w:tcW w:w="1880" w:type="dxa"/>
            <w:tcBorders>
              <w:top w:val="nil"/>
              <w:left w:val="nil"/>
              <w:bottom w:val="nil"/>
              <w:right w:val="nil"/>
            </w:tcBorders>
            <w:shd w:val="clear" w:color="000000" w:fill="BDD7EE"/>
            <w:noWrap/>
            <w:hideMark/>
          </w:tcPr>
          <w:p w14:paraId="7DC77F16" w14:textId="77777777" w:rsidR="00BC5361" w:rsidRPr="004262A8" w:rsidRDefault="00BC5361" w:rsidP="00011340">
            <w:pPr>
              <w:widowControl/>
              <w:autoSpaceDE/>
              <w:autoSpaceDN/>
              <w:rPr>
                <w:b/>
                <w:bCs/>
                <w:color w:val="1F4E78"/>
                <w:lang w:val="el-GR"/>
              </w:rPr>
            </w:pPr>
            <w:r w:rsidRPr="004262A8">
              <w:rPr>
                <w:b/>
                <w:bCs/>
                <w:color w:val="1F4E78"/>
                <w:lang w:val="el-GR"/>
              </w:rPr>
              <w:t>2.2.1</w:t>
            </w:r>
          </w:p>
        </w:tc>
        <w:tc>
          <w:tcPr>
            <w:tcW w:w="4280" w:type="dxa"/>
            <w:tcBorders>
              <w:top w:val="nil"/>
              <w:left w:val="nil"/>
              <w:bottom w:val="nil"/>
              <w:right w:val="nil"/>
            </w:tcBorders>
            <w:shd w:val="clear" w:color="000000" w:fill="BDD7EE"/>
            <w:noWrap/>
            <w:hideMark/>
          </w:tcPr>
          <w:p w14:paraId="69635C76" w14:textId="2C7A8433" w:rsidR="00BC5361" w:rsidRPr="004262A8" w:rsidRDefault="00BC5361" w:rsidP="00011340">
            <w:pPr>
              <w:widowControl/>
              <w:autoSpaceDE/>
              <w:autoSpaceDN/>
              <w:rPr>
                <w:b/>
                <w:bCs/>
                <w:color w:val="1F4E78"/>
              </w:rPr>
            </w:pPr>
            <w:r w:rsidRPr="004262A8">
              <w:rPr>
                <w:b/>
                <w:bCs/>
                <w:color w:val="1F4E78"/>
              </w:rPr>
              <w:t xml:space="preserve">Credited to an a/c with </w:t>
            </w:r>
            <w:r>
              <w:rPr>
                <w:b/>
                <w:bCs/>
                <w:color w:val="1F4E78"/>
              </w:rPr>
              <w:t>CREDIA</w:t>
            </w:r>
            <w:r w:rsidRPr="004262A8">
              <w:rPr>
                <w:b/>
                <w:bCs/>
                <w:color w:val="1F4E78"/>
              </w:rPr>
              <w:t xml:space="preserve">BANK </w:t>
            </w:r>
          </w:p>
        </w:tc>
        <w:tc>
          <w:tcPr>
            <w:tcW w:w="3420" w:type="dxa"/>
            <w:tcBorders>
              <w:top w:val="nil"/>
              <w:left w:val="nil"/>
              <w:bottom w:val="nil"/>
              <w:right w:val="nil"/>
            </w:tcBorders>
            <w:shd w:val="clear" w:color="000000" w:fill="BDD7EE"/>
            <w:noWrap/>
            <w:vAlign w:val="center"/>
            <w:hideMark/>
          </w:tcPr>
          <w:p w14:paraId="23DF033F" w14:textId="77777777" w:rsidR="00BC5361" w:rsidRPr="004262A8" w:rsidRDefault="00BC5361" w:rsidP="00011340">
            <w:pPr>
              <w:widowControl/>
              <w:autoSpaceDE/>
              <w:autoSpaceDN/>
              <w:jc w:val="center"/>
              <w:rPr>
                <w:color w:val="1F4E78"/>
              </w:rPr>
            </w:pPr>
            <w:r w:rsidRPr="004262A8">
              <w:rPr>
                <w:color w:val="1F4E78"/>
              </w:rPr>
              <w:t> </w:t>
            </w:r>
          </w:p>
        </w:tc>
      </w:tr>
      <w:tr w:rsidR="00BC5361" w:rsidRPr="004262A8" w14:paraId="772E9BE2" w14:textId="77777777" w:rsidTr="00011340">
        <w:trPr>
          <w:trHeight w:val="300"/>
        </w:trPr>
        <w:tc>
          <w:tcPr>
            <w:tcW w:w="1880" w:type="dxa"/>
            <w:tcBorders>
              <w:top w:val="nil"/>
              <w:left w:val="nil"/>
              <w:bottom w:val="nil"/>
              <w:right w:val="nil"/>
            </w:tcBorders>
            <w:shd w:val="clear" w:color="auto" w:fill="auto"/>
            <w:noWrap/>
            <w:hideMark/>
          </w:tcPr>
          <w:p w14:paraId="47F38EC7" w14:textId="77777777" w:rsidR="00BC5361" w:rsidRPr="004262A8" w:rsidRDefault="00BC5361" w:rsidP="00011340">
            <w:pPr>
              <w:widowControl/>
              <w:autoSpaceDE/>
              <w:autoSpaceDN/>
              <w:jc w:val="center"/>
              <w:rPr>
                <w:color w:val="1F4E78"/>
              </w:rPr>
            </w:pPr>
          </w:p>
        </w:tc>
        <w:tc>
          <w:tcPr>
            <w:tcW w:w="4280" w:type="dxa"/>
            <w:tcBorders>
              <w:top w:val="nil"/>
              <w:left w:val="nil"/>
              <w:bottom w:val="nil"/>
              <w:right w:val="nil"/>
            </w:tcBorders>
            <w:shd w:val="clear" w:color="auto" w:fill="auto"/>
            <w:noWrap/>
            <w:hideMark/>
          </w:tcPr>
          <w:p w14:paraId="65B93278" w14:textId="77777777" w:rsidR="00BC5361" w:rsidRDefault="00BC5361" w:rsidP="00011340">
            <w:pPr>
              <w:widowControl/>
              <w:autoSpaceDE/>
              <w:autoSpaceDN/>
              <w:rPr>
                <w:sz w:val="20"/>
              </w:rPr>
            </w:pPr>
          </w:p>
          <w:p w14:paraId="0CD21F0E"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73FE206B" w14:textId="77777777" w:rsidR="00BC5361" w:rsidRPr="004262A8" w:rsidRDefault="00BC5361" w:rsidP="00011340">
            <w:pPr>
              <w:widowControl/>
              <w:autoSpaceDE/>
              <w:autoSpaceDN/>
              <w:rPr>
                <w:sz w:val="20"/>
              </w:rPr>
            </w:pPr>
          </w:p>
        </w:tc>
      </w:tr>
      <w:tr w:rsidR="00BC5361" w:rsidRPr="004262A8" w14:paraId="0A51A55D" w14:textId="77777777" w:rsidTr="00011340">
        <w:trPr>
          <w:trHeight w:val="300"/>
        </w:trPr>
        <w:tc>
          <w:tcPr>
            <w:tcW w:w="1880" w:type="dxa"/>
            <w:tcBorders>
              <w:top w:val="nil"/>
              <w:left w:val="nil"/>
              <w:bottom w:val="nil"/>
              <w:right w:val="nil"/>
            </w:tcBorders>
            <w:shd w:val="clear" w:color="auto" w:fill="auto"/>
            <w:noWrap/>
            <w:hideMark/>
          </w:tcPr>
          <w:p w14:paraId="521F2669" w14:textId="77777777" w:rsidR="00BC5361" w:rsidRPr="004262A8" w:rsidRDefault="00BC5361" w:rsidP="00011340">
            <w:pPr>
              <w:widowControl/>
              <w:autoSpaceDE/>
              <w:autoSpaceDN/>
              <w:jc w:val="center"/>
              <w:rPr>
                <w:sz w:val="20"/>
              </w:rPr>
            </w:pPr>
          </w:p>
        </w:tc>
        <w:tc>
          <w:tcPr>
            <w:tcW w:w="4280" w:type="dxa"/>
            <w:tcBorders>
              <w:top w:val="nil"/>
              <w:left w:val="nil"/>
              <w:bottom w:val="nil"/>
              <w:right w:val="nil"/>
            </w:tcBorders>
            <w:shd w:val="clear" w:color="auto" w:fill="auto"/>
            <w:noWrap/>
            <w:hideMark/>
          </w:tcPr>
          <w:p w14:paraId="101166FC" w14:textId="77777777" w:rsidR="00BC5361" w:rsidRPr="004262A8" w:rsidRDefault="00BC5361" w:rsidP="00011340">
            <w:pPr>
              <w:widowControl/>
              <w:autoSpaceDE/>
              <w:autoSpaceDN/>
              <w:rPr>
                <w:b/>
                <w:bCs/>
                <w:color w:val="1F4E78"/>
              </w:rPr>
            </w:pPr>
            <w:r w:rsidRPr="004262A8">
              <w:rPr>
                <w:b/>
                <w:bCs/>
                <w:color w:val="1F4E78"/>
              </w:rPr>
              <w:t>Payments with Charging option BEN or SHA</w:t>
            </w:r>
          </w:p>
        </w:tc>
        <w:tc>
          <w:tcPr>
            <w:tcW w:w="3420" w:type="dxa"/>
            <w:tcBorders>
              <w:top w:val="nil"/>
              <w:left w:val="nil"/>
              <w:bottom w:val="nil"/>
              <w:right w:val="nil"/>
            </w:tcBorders>
            <w:shd w:val="clear" w:color="auto" w:fill="auto"/>
            <w:noWrap/>
            <w:vAlign w:val="bottom"/>
            <w:hideMark/>
          </w:tcPr>
          <w:p w14:paraId="06A8870D" w14:textId="77777777" w:rsidR="00BC5361" w:rsidRPr="004262A8" w:rsidRDefault="00BC5361" w:rsidP="00011340">
            <w:pPr>
              <w:widowControl/>
              <w:autoSpaceDE/>
              <w:autoSpaceDN/>
              <w:rPr>
                <w:color w:val="1F4E78"/>
              </w:rPr>
            </w:pPr>
            <w:r w:rsidRPr="004262A8">
              <w:rPr>
                <w:color w:val="1F4E78"/>
              </w:rPr>
              <w:t xml:space="preserve">Free of charge for the remitter </w:t>
            </w:r>
          </w:p>
        </w:tc>
      </w:tr>
      <w:tr w:rsidR="00BC5361" w:rsidRPr="004262A8" w14:paraId="5BEF71E7" w14:textId="77777777" w:rsidTr="00011340">
        <w:trPr>
          <w:trHeight w:val="300"/>
        </w:trPr>
        <w:tc>
          <w:tcPr>
            <w:tcW w:w="1880" w:type="dxa"/>
            <w:tcBorders>
              <w:top w:val="nil"/>
              <w:left w:val="nil"/>
              <w:bottom w:val="nil"/>
              <w:right w:val="nil"/>
            </w:tcBorders>
            <w:shd w:val="clear" w:color="auto" w:fill="auto"/>
            <w:noWrap/>
            <w:hideMark/>
          </w:tcPr>
          <w:p w14:paraId="794197A1" w14:textId="77777777" w:rsidR="00BC5361" w:rsidRPr="004262A8" w:rsidRDefault="00BC5361" w:rsidP="00011340">
            <w:pPr>
              <w:widowControl/>
              <w:autoSpaceDE/>
              <w:autoSpaceDN/>
              <w:rPr>
                <w:color w:val="1F4E78"/>
              </w:rPr>
            </w:pPr>
          </w:p>
        </w:tc>
        <w:tc>
          <w:tcPr>
            <w:tcW w:w="4280" w:type="dxa"/>
            <w:tcBorders>
              <w:top w:val="nil"/>
              <w:left w:val="nil"/>
              <w:bottom w:val="nil"/>
              <w:right w:val="nil"/>
            </w:tcBorders>
            <w:shd w:val="clear" w:color="auto" w:fill="auto"/>
            <w:noWrap/>
            <w:hideMark/>
          </w:tcPr>
          <w:p w14:paraId="6462FA31"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442509A2" w14:textId="77777777" w:rsidR="00BC5361" w:rsidRPr="004262A8" w:rsidRDefault="00BC5361" w:rsidP="00011340">
            <w:pPr>
              <w:widowControl/>
              <w:autoSpaceDE/>
              <w:autoSpaceDN/>
              <w:rPr>
                <w:sz w:val="20"/>
              </w:rPr>
            </w:pPr>
          </w:p>
        </w:tc>
      </w:tr>
      <w:tr w:rsidR="00BC5361" w:rsidRPr="004262A8" w14:paraId="41703E64" w14:textId="77777777" w:rsidTr="00011340">
        <w:trPr>
          <w:trHeight w:val="300"/>
        </w:trPr>
        <w:tc>
          <w:tcPr>
            <w:tcW w:w="1880" w:type="dxa"/>
            <w:tcBorders>
              <w:top w:val="nil"/>
              <w:left w:val="nil"/>
              <w:bottom w:val="nil"/>
              <w:right w:val="nil"/>
            </w:tcBorders>
            <w:shd w:val="clear" w:color="auto" w:fill="auto"/>
            <w:noWrap/>
            <w:hideMark/>
          </w:tcPr>
          <w:p w14:paraId="0BF193E5" w14:textId="77777777" w:rsidR="00BC5361" w:rsidRPr="004262A8" w:rsidRDefault="00BC5361" w:rsidP="00011340">
            <w:pPr>
              <w:widowControl/>
              <w:autoSpaceDE/>
              <w:autoSpaceDN/>
              <w:jc w:val="center"/>
              <w:rPr>
                <w:sz w:val="20"/>
              </w:rPr>
            </w:pPr>
          </w:p>
        </w:tc>
        <w:tc>
          <w:tcPr>
            <w:tcW w:w="4280" w:type="dxa"/>
            <w:tcBorders>
              <w:top w:val="nil"/>
              <w:left w:val="nil"/>
              <w:bottom w:val="nil"/>
              <w:right w:val="nil"/>
            </w:tcBorders>
            <w:shd w:val="clear" w:color="auto" w:fill="auto"/>
            <w:noWrap/>
            <w:hideMark/>
          </w:tcPr>
          <w:p w14:paraId="4DC37E06" w14:textId="77777777" w:rsidR="00BC5361" w:rsidRDefault="00BC5361" w:rsidP="00011340">
            <w:pPr>
              <w:widowControl/>
              <w:autoSpaceDE/>
              <w:autoSpaceDN/>
              <w:rPr>
                <w:b/>
                <w:bCs/>
                <w:color w:val="1F4E78"/>
              </w:rPr>
            </w:pPr>
          </w:p>
          <w:p w14:paraId="5FC6911B" w14:textId="77777777" w:rsidR="00BC5361" w:rsidRDefault="00BC5361" w:rsidP="00011340">
            <w:pPr>
              <w:widowControl/>
              <w:autoSpaceDE/>
              <w:autoSpaceDN/>
              <w:rPr>
                <w:b/>
                <w:bCs/>
                <w:color w:val="1F4E78"/>
              </w:rPr>
            </w:pPr>
          </w:p>
          <w:p w14:paraId="5FB9AC59" w14:textId="77777777" w:rsidR="00BC5361" w:rsidRDefault="00BC5361" w:rsidP="00011340">
            <w:pPr>
              <w:widowControl/>
              <w:autoSpaceDE/>
              <w:autoSpaceDN/>
              <w:rPr>
                <w:b/>
                <w:bCs/>
                <w:color w:val="1F4E78"/>
              </w:rPr>
            </w:pPr>
            <w:r w:rsidRPr="004262A8">
              <w:rPr>
                <w:b/>
                <w:bCs/>
                <w:color w:val="1F4E78"/>
              </w:rPr>
              <w:t>Payments with Charging option OUR</w:t>
            </w:r>
          </w:p>
          <w:p w14:paraId="7115AF9D" w14:textId="77777777" w:rsidR="00BC5361" w:rsidRPr="004262A8" w:rsidRDefault="00BC5361" w:rsidP="00011340">
            <w:pPr>
              <w:widowControl/>
              <w:autoSpaceDE/>
              <w:autoSpaceDN/>
              <w:rPr>
                <w:b/>
                <w:bCs/>
                <w:color w:val="1F4E78"/>
              </w:rPr>
            </w:pPr>
          </w:p>
        </w:tc>
        <w:tc>
          <w:tcPr>
            <w:tcW w:w="3420" w:type="dxa"/>
            <w:tcBorders>
              <w:top w:val="nil"/>
              <w:left w:val="nil"/>
              <w:bottom w:val="nil"/>
              <w:right w:val="nil"/>
            </w:tcBorders>
            <w:shd w:val="clear" w:color="auto" w:fill="auto"/>
            <w:noWrap/>
            <w:hideMark/>
          </w:tcPr>
          <w:p w14:paraId="67FF1FB5" w14:textId="77777777" w:rsidR="00BC5361" w:rsidRPr="004262A8" w:rsidRDefault="00BC5361" w:rsidP="00011340">
            <w:pPr>
              <w:widowControl/>
              <w:autoSpaceDE/>
              <w:autoSpaceDN/>
              <w:rPr>
                <w:b/>
                <w:bCs/>
                <w:color w:val="1F4E78"/>
              </w:rPr>
            </w:pPr>
          </w:p>
        </w:tc>
      </w:tr>
      <w:tr w:rsidR="00BC5361" w:rsidRPr="004262A8" w14:paraId="736B1FA5" w14:textId="77777777" w:rsidTr="00011340">
        <w:trPr>
          <w:trHeight w:val="300"/>
        </w:trPr>
        <w:tc>
          <w:tcPr>
            <w:tcW w:w="1880" w:type="dxa"/>
            <w:tcBorders>
              <w:top w:val="nil"/>
              <w:left w:val="nil"/>
              <w:bottom w:val="nil"/>
              <w:right w:val="nil"/>
            </w:tcBorders>
            <w:shd w:val="clear" w:color="auto" w:fill="auto"/>
            <w:noWrap/>
            <w:hideMark/>
          </w:tcPr>
          <w:p w14:paraId="0A1661CA" w14:textId="77777777" w:rsidR="00BC5361" w:rsidRPr="004262A8" w:rsidRDefault="00BC5361" w:rsidP="00011340">
            <w:pPr>
              <w:widowControl/>
              <w:autoSpaceDE/>
              <w:autoSpaceDN/>
              <w:rPr>
                <w:sz w:val="20"/>
              </w:rPr>
            </w:pPr>
          </w:p>
        </w:tc>
        <w:tc>
          <w:tcPr>
            <w:tcW w:w="4280" w:type="dxa"/>
            <w:tcBorders>
              <w:top w:val="nil"/>
              <w:left w:val="nil"/>
              <w:bottom w:val="nil"/>
              <w:right w:val="nil"/>
            </w:tcBorders>
            <w:shd w:val="clear" w:color="auto" w:fill="auto"/>
            <w:noWrap/>
            <w:hideMark/>
          </w:tcPr>
          <w:p w14:paraId="17B24599"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Up</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€ 12.500,00</w:t>
            </w:r>
          </w:p>
        </w:tc>
        <w:tc>
          <w:tcPr>
            <w:tcW w:w="3420" w:type="dxa"/>
            <w:tcBorders>
              <w:top w:val="nil"/>
              <w:left w:val="nil"/>
              <w:bottom w:val="nil"/>
              <w:right w:val="nil"/>
            </w:tcBorders>
            <w:shd w:val="clear" w:color="auto" w:fill="auto"/>
            <w:noWrap/>
            <w:vAlign w:val="center"/>
            <w:hideMark/>
          </w:tcPr>
          <w:p w14:paraId="2D24AF70" w14:textId="77777777" w:rsidR="00BC5361" w:rsidRPr="004262A8" w:rsidRDefault="00BC5361" w:rsidP="00011340">
            <w:pPr>
              <w:widowControl/>
              <w:autoSpaceDE/>
              <w:autoSpaceDN/>
              <w:jc w:val="center"/>
              <w:rPr>
                <w:color w:val="1F4E78"/>
                <w:lang w:val="el-GR"/>
              </w:rPr>
            </w:pPr>
            <w:r w:rsidRPr="004262A8">
              <w:rPr>
                <w:color w:val="1F4E78"/>
                <w:lang w:val="el-GR"/>
              </w:rPr>
              <w:t>€ 7,00</w:t>
            </w:r>
          </w:p>
        </w:tc>
      </w:tr>
      <w:tr w:rsidR="00BC5361" w:rsidRPr="004262A8" w14:paraId="66DE5ED1" w14:textId="77777777" w:rsidTr="00011340">
        <w:trPr>
          <w:trHeight w:val="300"/>
        </w:trPr>
        <w:tc>
          <w:tcPr>
            <w:tcW w:w="1880" w:type="dxa"/>
            <w:tcBorders>
              <w:top w:val="nil"/>
              <w:left w:val="nil"/>
              <w:bottom w:val="nil"/>
              <w:right w:val="nil"/>
            </w:tcBorders>
            <w:shd w:val="clear" w:color="auto" w:fill="auto"/>
            <w:noWrap/>
            <w:hideMark/>
          </w:tcPr>
          <w:p w14:paraId="6FA9F37A"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65EE76F2"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Up</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€ 50.000,00</w:t>
            </w:r>
          </w:p>
        </w:tc>
        <w:tc>
          <w:tcPr>
            <w:tcW w:w="3420" w:type="dxa"/>
            <w:tcBorders>
              <w:top w:val="nil"/>
              <w:left w:val="nil"/>
              <w:bottom w:val="nil"/>
              <w:right w:val="nil"/>
            </w:tcBorders>
            <w:shd w:val="clear" w:color="auto" w:fill="auto"/>
            <w:noWrap/>
            <w:vAlign w:val="center"/>
            <w:hideMark/>
          </w:tcPr>
          <w:p w14:paraId="085603D9" w14:textId="77777777" w:rsidR="00BC5361" w:rsidRPr="004262A8" w:rsidRDefault="00BC5361" w:rsidP="00011340">
            <w:pPr>
              <w:widowControl/>
              <w:autoSpaceDE/>
              <w:autoSpaceDN/>
              <w:jc w:val="center"/>
              <w:rPr>
                <w:color w:val="1F4E78"/>
                <w:lang w:val="el-GR"/>
              </w:rPr>
            </w:pPr>
            <w:r w:rsidRPr="004262A8">
              <w:rPr>
                <w:color w:val="1F4E78"/>
                <w:lang w:val="el-GR"/>
              </w:rPr>
              <w:t>€ 14,00</w:t>
            </w:r>
          </w:p>
        </w:tc>
      </w:tr>
      <w:tr w:rsidR="00BC5361" w:rsidRPr="004262A8" w14:paraId="6329FC93" w14:textId="77777777" w:rsidTr="00011340">
        <w:trPr>
          <w:trHeight w:val="300"/>
        </w:trPr>
        <w:tc>
          <w:tcPr>
            <w:tcW w:w="1880" w:type="dxa"/>
            <w:tcBorders>
              <w:top w:val="nil"/>
              <w:left w:val="nil"/>
              <w:bottom w:val="nil"/>
              <w:right w:val="nil"/>
            </w:tcBorders>
            <w:shd w:val="clear" w:color="auto" w:fill="auto"/>
            <w:noWrap/>
            <w:hideMark/>
          </w:tcPr>
          <w:p w14:paraId="7BE86099"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1CCEC445"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Over</w:t>
            </w:r>
            <w:proofErr w:type="spellEnd"/>
            <w:r w:rsidRPr="004262A8">
              <w:rPr>
                <w:color w:val="1F4E78"/>
                <w:lang w:val="el-GR"/>
              </w:rPr>
              <w:t xml:space="preserve"> € 50.000,00</w:t>
            </w:r>
          </w:p>
        </w:tc>
        <w:tc>
          <w:tcPr>
            <w:tcW w:w="3420" w:type="dxa"/>
            <w:tcBorders>
              <w:top w:val="nil"/>
              <w:left w:val="nil"/>
              <w:bottom w:val="nil"/>
              <w:right w:val="nil"/>
            </w:tcBorders>
            <w:shd w:val="clear" w:color="auto" w:fill="auto"/>
            <w:noWrap/>
            <w:vAlign w:val="center"/>
            <w:hideMark/>
          </w:tcPr>
          <w:p w14:paraId="434C5A1E"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r>
    </w:tbl>
    <w:p w14:paraId="5CCB7EC6" w14:textId="77777777" w:rsidR="00BC5361" w:rsidRDefault="00BC5361" w:rsidP="00BC5361">
      <w:pPr>
        <w:rPr>
          <w:rFonts w:asciiTheme="minorHAnsi" w:hAnsiTheme="minorHAnsi" w:cstheme="minorHAnsi"/>
          <w:bCs/>
        </w:rPr>
      </w:pPr>
    </w:p>
    <w:p w14:paraId="05CB56F0" w14:textId="77777777" w:rsidR="00BC5361" w:rsidRDefault="00BC5361" w:rsidP="00BC5361">
      <w:pPr>
        <w:rPr>
          <w:rFonts w:asciiTheme="minorHAnsi" w:hAnsiTheme="minorHAnsi" w:cstheme="minorHAnsi"/>
          <w:bCs/>
        </w:rPr>
      </w:pPr>
    </w:p>
    <w:tbl>
      <w:tblPr>
        <w:tblW w:w="9580" w:type="dxa"/>
        <w:tblLook w:val="04A0" w:firstRow="1" w:lastRow="0" w:firstColumn="1" w:lastColumn="0" w:noHBand="0" w:noVBand="1"/>
      </w:tblPr>
      <w:tblGrid>
        <w:gridCol w:w="1880"/>
        <w:gridCol w:w="4280"/>
        <w:gridCol w:w="3420"/>
      </w:tblGrid>
      <w:tr w:rsidR="00BC5361" w:rsidRPr="004262A8" w14:paraId="5586C782" w14:textId="77777777" w:rsidTr="00011340">
        <w:trPr>
          <w:trHeight w:val="300"/>
        </w:trPr>
        <w:tc>
          <w:tcPr>
            <w:tcW w:w="1880" w:type="dxa"/>
            <w:tcBorders>
              <w:top w:val="nil"/>
              <w:left w:val="nil"/>
              <w:bottom w:val="nil"/>
              <w:right w:val="nil"/>
            </w:tcBorders>
            <w:shd w:val="clear" w:color="000000" w:fill="BDD7EE"/>
            <w:noWrap/>
            <w:hideMark/>
          </w:tcPr>
          <w:p w14:paraId="64D2E2F7" w14:textId="77777777" w:rsidR="00BC5361" w:rsidRPr="004262A8" w:rsidRDefault="00BC5361" w:rsidP="00011340">
            <w:pPr>
              <w:widowControl/>
              <w:autoSpaceDE/>
              <w:autoSpaceDN/>
              <w:rPr>
                <w:b/>
                <w:bCs/>
                <w:color w:val="1F4E78"/>
                <w:lang w:val="el-GR"/>
              </w:rPr>
            </w:pPr>
            <w:r w:rsidRPr="004262A8">
              <w:rPr>
                <w:b/>
                <w:bCs/>
                <w:color w:val="1F4E78"/>
                <w:lang w:val="el-GR"/>
              </w:rPr>
              <w:t>2.2.2</w:t>
            </w:r>
          </w:p>
        </w:tc>
        <w:tc>
          <w:tcPr>
            <w:tcW w:w="4280" w:type="dxa"/>
            <w:tcBorders>
              <w:top w:val="nil"/>
              <w:left w:val="nil"/>
              <w:bottom w:val="nil"/>
              <w:right w:val="nil"/>
            </w:tcBorders>
            <w:shd w:val="clear" w:color="000000" w:fill="BDD7EE"/>
            <w:noWrap/>
            <w:vAlign w:val="center"/>
            <w:hideMark/>
          </w:tcPr>
          <w:p w14:paraId="095A1D43" w14:textId="77777777" w:rsidR="00BC5361" w:rsidRPr="004262A8" w:rsidRDefault="00BC5361" w:rsidP="00011340">
            <w:pPr>
              <w:widowControl/>
              <w:autoSpaceDE/>
              <w:autoSpaceDN/>
              <w:jc w:val="center"/>
              <w:rPr>
                <w:b/>
                <w:bCs/>
                <w:color w:val="1F4E78"/>
                <w:lang w:val="el-GR"/>
              </w:rPr>
            </w:pPr>
            <w:proofErr w:type="spellStart"/>
            <w:r w:rsidRPr="004262A8">
              <w:rPr>
                <w:b/>
                <w:bCs/>
                <w:color w:val="1F4E78"/>
                <w:lang w:val="el-GR"/>
              </w:rPr>
              <w:t>Transferred</w:t>
            </w:r>
            <w:proofErr w:type="spellEnd"/>
            <w:r w:rsidRPr="004262A8">
              <w:rPr>
                <w:b/>
                <w:bCs/>
                <w:color w:val="1F4E78"/>
                <w:lang w:val="el-GR"/>
              </w:rPr>
              <w:t xml:space="preserve"> </w:t>
            </w:r>
            <w:proofErr w:type="spellStart"/>
            <w:r w:rsidRPr="004262A8">
              <w:rPr>
                <w:b/>
                <w:bCs/>
                <w:color w:val="1F4E78"/>
                <w:lang w:val="el-GR"/>
              </w:rPr>
              <w:t>to</w:t>
            </w:r>
            <w:proofErr w:type="spellEnd"/>
            <w:r w:rsidRPr="004262A8">
              <w:rPr>
                <w:b/>
                <w:bCs/>
                <w:color w:val="1F4E78"/>
                <w:lang w:val="el-GR"/>
              </w:rPr>
              <w:t xml:space="preserve"> </w:t>
            </w:r>
            <w:proofErr w:type="spellStart"/>
            <w:r w:rsidRPr="004262A8">
              <w:rPr>
                <w:b/>
                <w:bCs/>
                <w:color w:val="1F4E78"/>
                <w:lang w:val="el-GR"/>
              </w:rPr>
              <w:t>another</w:t>
            </w:r>
            <w:proofErr w:type="spellEnd"/>
            <w:r w:rsidRPr="004262A8">
              <w:rPr>
                <w:b/>
                <w:bCs/>
                <w:color w:val="1F4E78"/>
                <w:lang w:val="el-GR"/>
              </w:rPr>
              <w:t xml:space="preserve"> </w:t>
            </w:r>
            <w:proofErr w:type="spellStart"/>
            <w:r w:rsidRPr="004262A8">
              <w:rPr>
                <w:b/>
                <w:bCs/>
                <w:color w:val="1F4E78"/>
                <w:lang w:val="el-GR"/>
              </w:rPr>
              <w:t>bank</w:t>
            </w:r>
            <w:proofErr w:type="spellEnd"/>
          </w:p>
        </w:tc>
        <w:tc>
          <w:tcPr>
            <w:tcW w:w="3420" w:type="dxa"/>
            <w:tcBorders>
              <w:top w:val="nil"/>
              <w:left w:val="nil"/>
              <w:bottom w:val="nil"/>
              <w:right w:val="nil"/>
            </w:tcBorders>
            <w:shd w:val="clear" w:color="000000" w:fill="BDD7EE"/>
            <w:noWrap/>
            <w:vAlign w:val="center"/>
            <w:hideMark/>
          </w:tcPr>
          <w:p w14:paraId="61214CA9" w14:textId="77777777" w:rsidR="00BC5361" w:rsidRPr="004262A8" w:rsidRDefault="00BC5361" w:rsidP="00011340">
            <w:pPr>
              <w:widowControl/>
              <w:autoSpaceDE/>
              <w:autoSpaceDN/>
              <w:jc w:val="center"/>
              <w:rPr>
                <w:b/>
                <w:bCs/>
                <w:color w:val="1F4E78"/>
                <w:lang w:val="el-GR"/>
              </w:rPr>
            </w:pPr>
            <w:r w:rsidRPr="004262A8">
              <w:rPr>
                <w:b/>
                <w:bCs/>
                <w:color w:val="1F4E78"/>
                <w:lang w:val="el-GR"/>
              </w:rPr>
              <w:t> </w:t>
            </w:r>
          </w:p>
        </w:tc>
      </w:tr>
      <w:tr w:rsidR="00BC5361" w:rsidRPr="004262A8" w14:paraId="7B626331" w14:textId="77777777" w:rsidTr="00011340">
        <w:trPr>
          <w:trHeight w:val="300"/>
        </w:trPr>
        <w:tc>
          <w:tcPr>
            <w:tcW w:w="1880" w:type="dxa"/>
            <w:tcBorders>
              <w:top w:val="nil"/>
              <w:left w:val="nil"/>
              <w:bottom w:val="nil"/>
              <w:right w:val="nil"/>
            </w:tcBorders>
            <w:shd w:val="clear" w:color="auto" w:fill="auto"/>
            <w:noWrap/>
            <w:hideMark/>
          </w:tcPr>
          <w:p w14:paraId="2EA0B772" w14:textId="77777777" w:rsidR="00BC5361" w:rsidRPr="004262A8" w:rsidRDefault="00BC5361" w:rsidP="00011340">
            <w:pPr>
              <w:widowControl/>
              <w:autoSpaceDE/>
              <w:autoSpaceDN/>
              <w:jc w:val="center"/>
              <w:rPr>
                <w:b/>
                <w:bCs/>
                <w:color w:val="1F4E78"/>
                <w:lang w:val="el-GR"/>
              </w:rPr>
            </w:pPr>
          </w:p>
        </w:tc>
        <w:tc>
          <w:tcPr>
            <w:tcW w:w="4280" w:type="dxa"/>
            <w:tcBorders>
              <w:top w:val="nil"/>
              <w:left w:val="nil"/>
              <w:bottom w:val="nil"/>
              <w:right w:val="nil"/>
            </w:tcBorders>
            <w:shd w:val="clear" w:color="auto" w:fill="auto"/>
            <w:noWrap/>
            <w:hideMark/>
          </w:tcPr>
          <w:p w14:paraId="66AA557F"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2F9ED51C" w14:textId="77777777" w:rsidR="00BC5361" w:rsidRPr="004262A8" w:rsidRDefault="00BC5361" w:rsidP="00011340">
            <w:pPr>
              <w:widowControl/>
              <w:autoSpaceDE/>
              <w:autoSpaceDN/>
              <w:rPr>
                <w:sz w:val="20"/>
                <w:lang w:val="el-GR"/>
              </w:rPr>
            </w:pPr>
          </w:p>
        </w:tc>
      </w:tr>
      <w:tr w:rsidR="00BC5361" w:rsidRPr="004262A8" w14:paraId="6963B7B2" w14:textId="77777777" w:rsidTr="00011340">
        <w:trPr>
          <w:trHeight w:val="300"/>
        </w:trPr>
        <w:tc>
          <w:tcPr>
            <w:tcW w:w="1880" w:type="dxa"/>
            <w:tcBorders>
              <w:top w:val="nil"/>
              <w:left w:val="nil"/>
              <w:bottom w:val="nil"/>
              <w:right w:val="nil"/>
            </w:tcBorders>
            <w:shd w:val="clear" w:color="000000" w:fill="BDD7EE"/>
            <w:noWrap/>
            <w:vAlign w:val="center"/>
            <w:hideMark/>
          </w:tcPr>
          <w:p w14:paraId="08844EB5" w14:textId="77777777" w:rsidR="00BC5361" w:rsidRPr="004262A8" w:rsidRDefault="00BC5361" w:rsidP="00011340">
            <w:pPr>
              <w:widowControl/>
              <w:autoSpaceDE/>
              <w:autoSpaceDN/>
              <w:jc w:val="center"/>
              <w:rPr>
                <w:b/>
                <w:bCs/>
                <w:color w:val="1F4E78"/>
                <w:lang w:val="el-GR"/>
              </w:rPr>
            </w:pPr>
            <w:r w:rsidRPr="004262A8">
              <w:rPr>
                <w:b/>
                <w:bCs/>
                <w:color w:val="1F4E78"/>
                <w:lang w:val="el-GR"/>
              </w:rPr>
              <w:t> </w:t>
            </w:r>
          </w:p>
        </w:tc>
        <w:tc>
          <w:tcPr>
            <w:tcW w:w="4280" w:type="dxa"/>
            <w:tcBorders>
              <w:top w:val="nil"/>
              <w:left w:val="nil"/>
              <w:bottom w:val="nil"/>
              <w:right w:val="nil"/>
            </w:tcBorders>
            <w:shd w:val="clear" w:color="000000" w:fill="BDD7EE"/>
            <w:noWrap/>
            <w:hideMark/>
          </w:tcPr>
          <w:p w14:paraId="56CC2BA0" w14:textId="77777777" w:rsidR="00BC5361" w:rsidRPr="004262A8" w:rsidRDefault="00BC5361" w:rsidP="00011340">
            <w:pPr>
              <w:widowControl/>
              <w:autoSpaceDE/>
              <w:autoSpaceDN/>
              <w:rPr>
                <w:b/>
                <w:bCs/>
                <w:color w:val="1F4E78"/>
              </w:rPr>
            </w:pPr>
            <w:r w:rsidRPr="004262A8">
              <w:rPr>
                <w:b/>
                <w:bCs/>
                <w:color w:val="1F4E78"/>
              </w:rPr>
              <w:t>Payments with Charging Option BEN /SHA</w:t>
            </w:r>
          </w:p>
        </w:tc>
        <w:tc>
          <w:tcPr>
            <w:tcW w:w="3420" w:type="dxa"/>
            <w:tcBorders>
              <w:top w:val="nil"/>
              <w:left w:val="nil"/>
              <w:bottom w:val="nil"/>
              <w:right w:val="nil"/>
            </w:tcBorders>
            <w:shd w:val="clear" w:color="000000" w:fill="BDD7EE"/>
            <w:noWrap/>
            <w:vAlign w:val="bottom"/>
            <w:hideMark/>
          </w:tcPr>
          <w:p w14:paraId="71B289F7" w14:textId="77777777" w:rsidR="00BC5361" w:rsidRPr="004262A8" w:rsidRDefault="00BC5361" w:rsidP="00011340">
            <w:pPr>
              <w:widowControl/>
              <w:autoSpaceDE/>
              <w:autoSpaceDN/>
              <w:rPr>
                <w:b/>
                <w:bCs/>
                <w:color w:val="1F4E78"/>
              </w:rPr>
            </w:pPr>
            <w:r w:rsidRPr="004262A8">
              <w:rPr>
                <w:b/>
                <w:bCs/>
                <w:color w:val="1F4E78"/>
              </w:rPr>
              <w:t> </w:t>
            </w:r>
          </w:p>
        </w:tc>
      </w:tr>
      <w:tr w:rsidR="00BC5361" w:rsidRPr="004262A8" w14:paraId="5CCE5427" w14:textId="77777777" w:rsidTr="00011340">
        <w:trPr>
          <w:trHeight w:val="300"/>
        </w:trPr>
        <w:tc>
          <w:tcPr>
            <w:tcW w:w="1880" w:type="dxa"/>
            <w:tcBorders>
              <w:top w:val="nil"/>
              <w:left w:val="nil"/>
              <w:bottom w:val="nil"/>
              <w:right w:val="nil"/>
            </w:tcBorders>
            <w:shd w:val="clear" w:color="auto" w:fill="auto"/>
            <w:noWrap/>
            <w:hideMark/>
          </w:tcPr>
          <w:p w14:paraId="318B2851" w14:textId="77777777" w:rsidR="00BC5361" w:rsidRPr="004262A8" w:rsidRDefault="00BC5361" w:rsidP="00011340">
            <w:pPr>
              <w:widowControl/>
              <w:autoSpaceDE/>
              <w:autoSpaceDN/>
              <w:rPr>
                <w:b/>
                <w:bCs/>
                <w:color w:val="1F4E78"/>
              </w:rPr>
            </w:pPr>
          </w:p>
        </w:tc>
        <w:tc>
          <w:tcPr>
            <w:tcW w:w="4280" w:type="dxa"/>
            <w:tcBorders>
              <w:top w:val="nil"/>
              <w:left w:val="nil"/>
              <w:bottom w:val="nil"/>
              <w:right w:val="nil"/>
            </w:tcBorders>
            <w:shd w:val="clear" w:color="auto" w:fill="auto"/>
            <w:noWrap/>
            <w:hideMark/>
          </w:tcPr>
          <w:p w14:paraId="4296808B"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22CE3B86" w14:textId="77777777" w:rsidR="00BC5361" w:rsidRPr="004262A8" w:rsidRDefault="00BC5361" w:rsidP="00011340">
            <w:pPr>
              <w:widowControl/>
              <w:autoSpaceDE/>
              <w:autoSpaceDN/>
              <w:rPr>
                <w:sz w:val="20"/>
              </w:rPr>
            </w:pPr>
          </w:p>
        </w:tc>
      </w:tr>
      <w:tr w:rsidR="00BC5361" w:rsidRPr="004262A8" w14:paraId="1B060228" w14:textId="77777777" w:rsidTr="00011340">
        <w:trPr>
          <w:trHeight w:val="300"/>
        </w:trPr>
        <w:tc>
          <w:tcPr>
            <w:tcW w:w="1880" w:type="dxa"/>
            <w:tcBorders>
              <w:top w:val="nil"/>
              <w:left w:val="nil"/>
              <w:bottom w:val="nil"/>
              <w:right w:val="nil"/>
            </w:tcBorders>
            <w:shd w:val="clear" w:color="auto" w:fill="auto"/>
            <w:noWrap/>
            <w:hideMark/>
          </w:tcPr>
          <w:p w14:paraId="727F3927" w14:textId="77777777" w:rsidR="00BC5361" w:rsidRPr="004262A8" w:rsidRDefault="00BC5361" w:rsidP="00011340">
            <w:pPr>
              <w:widowControl/>
              <w:autoSpaceDE/>
              <w:autoSpaceDN/>
              <w:jc w:val="center"/>
              <w:rPr>
                <w:sz w:val="20"/>
              </w:rPr>
            </w:pPr>
          </w:p>
        </w:tc>
        <w:tc>
          <w:tcPr>
            <w:tcW w:w="4280" w:type="dxa"/>
            <w:tcBorders>
              <w:top w:val="nil"/>
              <w:left w:val="nil"/>
              <w:bottom w:val="nil"/>
              <w:right w:val="nil"/>
            </w:tcBorders>
            <w:shd w:val="clear" w:color="auto" w:fill="auto"/>
            <w:vAlign w:val="center"/>
            <w:hideMark/>
          </w:tcPr>
          <w:p w14:paraId="15C076F8" w14:textId="77777777" w:rsidR="00BC5361" w:rsidRPr="004262A8" w:rsidRDefault="00BC5361" w:rsidP="00011340">
            <w:pPr>
              <w:widowControl/>
              <w:autoSpaceDE/>
              <w:autoSpaceDN/>
              <w:rPr>
                <w:b/>
                <w:bCs/>
                <w:color w:val="1F4E78"/>
                <w:lang w:val="el-GR"/>
              </w:rPr>
            </w:pPr>
            <w:proofErr w:type="spellStart"/>
            <w:r w:rsidRPr="004262A8">
              <w:rPr>
                <w:b/>
                <w:bCs/>
                <w:color w:val="1F4E78"/>
                <w:lang w:val="el-GR"/>
              </w:rPr>
              <w:t>Euro</w:t>
            </w:r>
            <w:proofErr w:type="spellEnd"/>
            <w:r w:rsidRPr="004262A8">
              <w:rPr>
                <w:b/>
                <w:bCs/>
                <w:color w:val="1F4E78"/>
                <w:lang w:val="el-GR"/>
              </w:rPr>
              <w:t xml:space="preserve"> </w:t>
            </w:r>
            <w:proofErr w:type="spellStart"/>
            <w:r w:rsidRPr="004262A8">
              <w:rPr>
                <w:b/>
                <w:bCs/>
                <w:color w:val="1F4E78"/>
                <w:lang w:val="el-GR"/>
              </w:rPr>
              <w:t>payments</w:t>
            </w:r>
            <w:proofErr w:type="spellEnd"/>
            <w:r w:rsidRPr="004262A8">
              <w:rPr>
                <w:b/>
                <w:bCs/>
                <w:color w:val="1F4E78"/>
                <w:lang w:val="el-GR"/>
              </w:rPr>
              <w:t xml:space="preserve"> </w:t>
            </w:r>
            <w:proofErr w:type="spellStart"/>
            <w:r w:rsidRPr="004262A8">
              <w:rPr>
                <w:b/>
                <w:bCs/>
                <w:color w:val="1F4E78"/>
                <w:lang w:val="el-GR"/>
              </w:rPr>
              <w:t>within</w:t>
            </w:r>
            <w:proofErr w:type="spellEnd"/>
            <w:r w:rsidRPr="004262A8">
              <w:rPr>
                <w:b/>
                <w:bCs/>
                <w:color w:val="1F4E78"/>
                <w:lang w:val="el-GR"/>
              </w:rPr>
              <w:t xml:space="preserve"> EEA*</w:t>
            </w:r>
          </w:p>
        </w:tc>
        <w:tc>
          <w:tcPr>
            <w:tcW w:w="3420" w:type="dxa"/>
            <w:tcBorders>
              <w:top w:val="nil"/>
              <w:left w:val="nil"/>
              <w:bottom w:val="nil"/>
              <w:right w:val="nil"/>
            </w:tcBorders>
            <w:shd w:val="clear" w:color="auto" w:fill="auto"/>
            <w:vAlign w:val="center"/>
            <w:hideMark/>
          </w:tcPr>
          <w:p w14:paraId="13A0CDDB" w14:textId="77777777" w:rsidR="00BC5361" w:rsidRPr="004262A8" w:rsidRDefault="00BC5361" w:rsidP="00011340">
            <w:pPr>
              <w:widowControl/>
              <w:autoSpaceDE/>
              <w:autoSpaceDN/>
              <w:rPr>
                <w:b/>
                <w:bCs/>
                <w:color w:val="1F4E78"/>
                <w:lang w:val="el-GR"/>
              </w:rPr>
            </w:pPr>
          </w:p>
        </w:tc>
      </w:tr>
      <w:tr w:rsidR="00BC5361" w:rsidRPr="004262A8" w14:paraId="239C9858" w14:textId="77777777" w:rsidTr="00011340">
        <w:trPr>
          <w:trHeight w:val="300"/>
        </w:trPr>
        <w:tc>
          <w:tcPr>
            <w:tcW w:w="1880" w:type="dxa"/>
            <w:tcBorders>
              <w:top w:val="nil"/>
              <w:left w:val="nil"/>
              <w:bottom w:val="nil"/>
              <w:right w:val="nil"/>
            </w:tcBorders>
            <w:shd w:val="clear" w:color="auto" w:fill="auto"/>
            <w:noWrap/>
            <w:hideMark/>
          </w:tcPr>
          <w:p w14:paraId="508D89D4" w14:textId="77777777" w:rsidR="00BC5361" w:rsidRPr="004262A8" w:rsidRDefault="00BC5361" w:rsidP="00011340">
            <w:pPr>
              <w:widowControl/>
              <w:autoSpaceDE/>
              <w:autoSpaceDN/>
              <w:jc w:val="center"/>
              <w:rPr>
                <w:sz w:val="20"/>
                <w:lang w:val="el-GR"/>
              </w:rPr>
            </w:pPr>
          </w:p>
        </w:tc>
        <w:tc>
          <w:tcPr>
            <w:tcW w:w="4280" w:type="dxa"/>
            <w:tcBorders>
              <w:top w:val="nil"/>
              <w:left w:val="nil"/>
              <w:bottom w:val="nil"/>
              <w:right w:val="nil"/>
            </w:tcBorders>
            <w:shd w:val="clear" w:color="auto" w:fill="auto"/>
            <w:vAlign w:val="center"/>
            <w:hideMark/>
          </w:tcPr>
          <w:p w14:paraId="60ED66ED"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Up</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€ 50.000,00</w:t>
            </w:r>
          </w:p>
        </w:tc>
        <w:tc>
          <w:tcPr>
            <w:tcW w:w="3420" w:type="dxa"/>
            <w:tcBorders>
              <w:top w:val="nil"/>
              <w:left w:val="nil"/>
              <w:bottom w:val="nil"/>
              <w:right w:val="nil"/>
            </w:tcBorders>
            <w:shd w:val="clear" w:color="auto" w:fill="auto"/>
            <w:vAlign w:val="center"/>
            <w:hideMark/>
          </w:tcPr>
          <w:p w14:paraId="0E9274EE" w14:textId="77777777" w:rsidR="00BC5361" w:rsidRPr="004262A8" w:rsidRDefault="00BC5361" w:rsidP="00011340">
            <w:pPr>
              <w:widowControl/>
              <w:autoSpaceDE/>
              <w:autoSpaceDN/>
              <w:jc w:val="center"/>
              <w:rPr>
                <w:color w:val="1F4E78"/>
                <w:lang w:val="el-GR"/>
              </w:rPr>
            </w:pPr>
            <w:r w:rsidRPr="004262A8">
              <w:rPr>
                <w:color w:val="1F4E78"/>
                <w:lang w:val="el-GR"/>
              </w:rPr>
              <w:t>€ 1,50</w:t>
            </w:r>
          </w:p>
        </w:tc>
      </w:tr>
      <w:tr w:rsidR="00BC5361" w:rsidRPr="004262A8" w14:paraId="1F3D7EF8" w14:textId="77777777" w:rsidTr="00011340">
        <w:trPr>
          <w:trHeight w:val="300"/>
        </w:trPr>
        <w:tc>
          <w:tcPr>
            <w:tcW w:w="1880" w:type="dxa"/>
            <w:tcBorders>
              <w:top w:val="nil"/>
              <w:left w:val="nil"/>
              <w:bottom w:val="nil"/>
              <w:right w:val="nil"/>
            </w:tcBorders>
            <w:shd w:val="clear" w:color="auto" w:fill="auto"/>
            <w:noWrap/>
            <w:hideMark/>
          </w:tcPr>
          <w:p w14:paraId="498D1F31"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vAlign w:val="center"/>
            <w:hideMark/>
          </w:tcPr>
          <w:p w14:paraId="45F26F9F"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Over</w:t>
            </w:r>
            <w:proofErr w:type="spellEnd"/>
            <w:r w:rsidRPr="004262A8">
              <w:rPr>
                <w:color w:val="1F4E78"/>
                <w:lang w:val="el-GR"/>
              </w:rPr>
              <w:t xml:space="preserve"> € 50.000,00</w:t>
            </w:r>
          </w:p>
        </w:tc>
        <w:tc>
          <w:tcPr>
            <w:tcW w:w="3420" w:type="dxa"/>
            <w:tcBorders>
              <w:top w:val="nil"/>
              <w:left w:val="nil"/>
              <w:bottom w:val="nil"/>
              <w:right w:val="nil"/>
            </w:tcBorders>
            <w:shd w:val="clear" w:color="auto" w:fill="auto"/>
            <w:vAlign w:val="center"/>
            <w:hideMark/>
          </w:tcPr>
          <w:p w14:paraId="00B0F1EB" w14:textId="77777777" w:rsidR="00BC5361" w:rsidRPr="004262A8" w:rsidRDefault="00BC5361" w:rsidP="00011340">
            <w:pPr>
              <w:widowControl/>
              <w:autoSpaceDE/>
              <w:autoSpaceDN/>
              <w:jc w:val="center"/>
              <w:rPr>
                <w:color w:val="1F4E78"/>
                <w:lang w:val="el-GR"/>
              </w:rPr>
            </w:pPr>
            <w:r w:rsidRPr="004262A8">
              <w:rPr>
                <w:color w:val="1F4E78"/>
                <w:lang w:val="el-GR"/>
              </w:rPr>
              <w:t>€ 3,00</w:t>
            </w:r>
          </w:p>
        </w:tc>
      </w:tr>
      <w:tr w:rsidR="00BC5361" w:rsidRPr="004262A8" w14:paraId="3143E02B" w14:textId="77777777" w:rsidTr="00011340">
        <w:trPr>
          <w:trHeight w:val="300"/>
        </w:trPr>
        <w:tc>
          <w:tcPr>
            <w:tcW w:w="1880" w:type="dxa"/>
            <w:tcBorders>
              <w:top w:val="nil"/>
              <w:left w:val="nil"/>
              <w:bottom w:val="nil"/>
              <w:right w:val="nil"/>
            </w:tcBorders>
            <w:shd w:val="clear" w:color="auto" w:fill="auto"/>
            <w:noWrap/>
            <w:hideMark/>
          </w:tcPr>
          <w:p w14:paraId="153CA539"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vAlign w:val="center"/>
            <w:hideMark/>
          </w:tcPr>
          <w:p w14:paraId="529B325E"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hideMark/>
          </w:tcPr>
          <w:p w14:paraId="26E81A40" w14:textId="77777777" w:rsidR="00BC5361" w:rsidRPr="004262A8" w:rsidRDefault="00BC5361" w:rsidP="00011340">
            <w:pPr>
              <w:widowControl/>
              <w:autoSpaceDE/>
              <w:autoSpaceDN/>
              <w:rPr>
                <w:sz w:val="20"/>
                <w:lang w:val="el-GR"/>
              </w:rPr>
            </w:pPr>
          </w:p>
        </w:tc>
      </w:tr>
      <w:tr w:rsidR="00BC5361" w:rsidRPr="004262A8" w14:paraId="3CFE2616" w14:textId="77777777" w:rsidTr="00011340">
        <w:trPr>
          <w:trHeight w:val="300"/>
        </w:trPr>
        <w:tc>
          <w:tcPr>
            <w:tcW w:w="1880" w:type="dxa"/>
            <w:tcBorders>
              <w:top w:val="nil"/>
              <w:left w:val="nil"/>
              <w:bottom w:val="nil"/>
              <w:right w:val="nil"/>
            </w:tcBorders>
            <w:shd w:val="clear" w:color="auto" w:fill="auto"/>
            <w:noWrap/>
            <w:hideMark/>
          </w:tcPr>
          <w:p w14:paraId="13FBA013" w14:textId="77777777" w:rsidR="00BC5361" w:rsidRPr="004262A8" w:rsidRDefault="00BC5361" w:rsidP="00011340">
            <w:pPr>
              <w:widowControl/>
              <w:autoSpaceDE/>
              <w:autoSpaceDN/>
              <w:rPr>
                <w:sz w:val="20"/>
                <w:lang w:val="el-GR"/>
              </w:rPr>
            </w:pPr>
          </w:p>
        </w:tc>
        <w:tc>
          <w:tcPr>
            <w:tcW w:w="4280" w:type="dxa"/>
            <w:tcBorders>
              <w:top w:val="nil"/>
              <w:left w:val="nil"/>
              <w:bottom w:val="nil"/>
              <w:right w:val="nil"/>
            </w:tcBorders>
            <w:shd w:val="clear" w:color="auto" w:fill="auto"/>
            <w:vAlign w:val="center"/>
            <w:hideMark/>
          </w:tcPr>
          <w:p w14:paraId="3738B333" w14:textId="77777777" w:rsidR="00BC5361" w:rsidRPr="004262A8" w:rsidRDefault="00BC5361" w:rsidP="00011340">
            <w:pPr>
              <w:widowControl/>
              <w:autoSpaceDE/>
              <w:autoSpaceDN/>
              <w:rPr>
                <w:b/>
                <w:bCs/>
                <w:color w:val="1F4E78"/>
                <w:lang w:val="el-GR"/>
              </w:rPr>
            </w:pPr>
            <w:proofErr w:type="spellStart"/>
            <w:r w:rsidRPr="004262A8">
              <w:rPr>
                <w:b/>
                <w:bCs/>
                <w:color w:val="1F4E78"/>
                <w:lang w:val="el-GR"/>
              </w:rPr>
              <w:t>Other</w:t>
            </w:r>
            <w:proofErr w:type="spellEnd"/>
            <w:r w:rsidRPr="004262A8">
              <w:rPr>
                <w:b/>
                <w:bCs/>
                <w:color w:val="1F4E78"/>
                <w:lang w:val="el-GR"/>
              </w:rPr>
              <w:t xml:space="preserve"> </w:t>
            </w:r>
            <w:proofErr w:type="spellStart"/>
            <w:r w:rsidRPr="004262A8">
              <w:rPr>
                <w:b/>
                <w:bCs/>
                <w:color w:val="1F4E78"/>
                <w:lang w:val="el-GR"/>
              </w:rPr>
              <w:t>payments</w:t>
            </w:r>
            <w:proofErr w:type="spellEnd"/>
            <w:r w:rsidRPr="004262A8">
              <w:rPr>
                <w:b/>
                <w:bCs/>
                <w:color w:val="1F4E78"/>
                <w:lang w:val="el-GR"/>
              </w:rPr>
              <w:t>*</w:t>
            </w:r>
          </w:p>
        </w:tc>
        <w:tc>
          <w:tcPr>
            <w:tcW w:w="3420" w:type="dxa"/>
            <w:tcBorders>
              <w:top w:val="nil"/>
              <w:left w:val="nil"/>
              <w:bottom w:val="nil"/>
              <w:right w:val="nil"/>
            </w:tcBorders>
            <w:shd w:val="clear" w:color="auto" w:fill="auto"/>
            <w:vAlign w:val="center"/>
            <w:hideMark/>
          </w:tcPr>
          <w:p w14:paraId="153F6B25" w14:textId="77777777" w:rsidR="00BC5361" w:rsidRPr="004262A8" w:rsidRDefault="00BC5361" w:rsidP="00011340">
            <w:pPr>
              <w:widowControl/>
              <w:autoSpaceDE/>
              <w:autoSpaceDN/>
              <w:rPr>
                <w:b/>
                <w:bCs/>
                <w:color w:val="1F4E78"/>
                <w:lang w:val="el-GR"/>
              </w:rPr>
            </w:pPr>
          </w:p>
        </w:tc>
      </w:tr>
      <w:tr w:rsidR="00BC5361" w:rsidRPr="004262A8" w14:paraId="3735BB84" w14:textId="77777777" w:rsidTr="00011340">
        <w:trPr>
          <w:trHeight w:val="300"/>
        </w:trPr>
        <w:tc>
          <w:tcPr>
            <w:tcW w:w="1880" w:type="dxa"/>
            <w:tcBorders>
              <w:top w:val="nil"/>
              <w:left w:val="nil"/>
              <w:bottom w:val="nil"/>
              <w:right w:val="nil"/>
            </w:tcBorders>
            <w:shd w:val="clear" w:color="auto" w:fill="auto"/>
            <w:noWrap/>
            <w:hideMark/>
          </w:tcPr>
          <w:p w14:paraId="7D07E3F1" w14:textId="77777777" w:rsidR="00BC5361" w:rsidRPr="004262A8" w:rsidRDefault="00BC5361" w:rsidP="00011340">
            <w:pPr>
              <w:widowControl/>
              <w:autoSpaceDE/>
              <w:autoSpaceDN/>
              <w:jc w:val="center"/>
              <w:rPr>
                <w:sz w:val="20"/>
                <w:lang w:val="el-GR"/>
              </w:rPr>
            </w:pPr>
          </w:p>
        </w:tc>
        <w:tc>
          <w:tcPr>
            <w:tcW w:w="4280" w:type="dxa"/>
            <w:tcBorders>
              <w:top w:val="nil"/>
              <w:left w:val="nil"/>
              <w:bottom w:val="nil"/>
              <w:right w:val="nil"/>
            </w:tcBorders>
            <w:shd w:val="clear" w:color="auto" w:fill="auto"/>
            <w:vAlign w:val="center"/>
            <w:hideMark/>
          </w:tcPr>
          <w:p w14:paraId="32C09F78"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Up</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€ 12.500,00</w:t>
            </w:r>
          </w:p>
        </w:tc>
        <w:tc>
          <w:tcPr>
            <w:tcW w:w="3420" w:type="dxa"/>
            <w:tcBorders>
              <w:top w:val="nil"/>
              <w:left w:val="nil"/>
              <w:bottom w:val="nil"/>
              <w:right w:val="nil"/>
            </w:tcBorders>
            <w:shd w:val="clear" w:color="auto" w:fill="auto"/>
            <w:vAlign w:val="center"/>
            <w:hideMark/>
          </w:tcPr>
          <w:p w14:paraId="22B28F72" w14:textId="77777777" w:rsidR="00BC5361" w:rsidRPr="004262A8" w:rsidRDefault="00BC5361" w:rsidP="00011340">
            <w:pPr>
              <w:widowControl/>
              <w:autoSpaceDE/>
              <w:autoSpaceDN/>
              <w:jc w:val="center"/>
              <w:rPr>
                <w:color w:val="1F4E78"/>
                <w:lang w:val="el-GR"/>
              </w:rPr>
            </w:pPr>
            <w:r w:rsidRPr="004262A8">
              <w:rPr>
                <w:color w:val="1F4E78"/>
                <w:lang w:val="el-GR"/>
              </w:rPr>
              <w:t>€ 7,00</w:t>
            </w:r>
          </w:p>
        </w:tc>
      </w:tr>
      <w:tr w:rsidR="00BC5361" w:rsidRPr="004262A8" w14:paraId="7F273AFD" w14:textId="77777777" w:rsidTr="00011340">
        <w:trPr>
          <w:trHeight w:val="300"/>
        </w:trPr>
        <w:tc>
          <w:tcPr>
            <w:tcW w:w="1880" w:type="dxa"/>
            <w:tcBorders>
              <w:top w:val="nil"/>
              <w:left w:val="nil"/>
              <w:bottom w:val="nil"/>
              <w:right w:val="nil"/>
            </w:tcBorders>
            <w:shd w:val="clear" w:color="auto" w:fill="auto"/>
            <w:noWrap/>
            <w:hideMark/>
          </w:tcPr>
          <w:p w14:paraId="23678C26"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vAlign w:val="center"/>
            <w:hideMark/>
          </w:tcPr>
          <w:p w14:paraId="5678556F"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Up</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€ 50.000,00</w:t>
            </w:r>
          </w:p>
        </w:tc>
        <w:tc>
          <w:tcPr>
            <w:tcW w:w="3420" w:type="dxa"/>
            <w:tcBorders>
              <w:top w:val="nil"/>
              <w:left w:val="nil"/>
              <w:bottom w:val="nil"/>
              <w:right w:val="nil"/>
            </w:tcBorders>
            <w:shd w:val="clear" w:color="auto" w:fill="auto"/>
            <w:vAlign w:val="center"/>
            <w:hideMark/>
          </w:tcPr>
          <w:p w14:paraId="6172760A" w14:textId="77777777" w:rsidR="00BC5361" w:rsidRPr="004262A8" w:rsidRDefault="00BC5361" w:rsidP="00011340">
            <w:pPr>
              <w:widowControl/>
              <w:autoSpaceDE/>
              <w:autoSpaceDN/>
              <w:jc w:val="center"/>
              <w:rPr>
                <w:color w:val="1F4E78"/>
                <w:lang w:val="el-GR"/>
              </w:rPr>
            </w:pPr>
            <w:r w:rsidRPr="004262A8">
              <w:rPr>
                <w:color w:val="1F4E78"/>
                <w:lang w:val="el-GR"/>
              </w:rPr>
              <w:t>€ 14,00</w:t>
            </w:r>
          </w:p>
        </w:tc>
      </w:tr>
      <w:tr w:rsidR="00BC5361" w:rsidRPr="004262A8" w14:paraId="60183BB7" w14:textId="77777777" w:rsidTr="00011340">
        <w:trPr>
          <w:trHeight w:val="300"/>
        </w:trPr>
        <w:tc>
          <w:tcPr>
            <w:tcW w:w="1880" w:type="dxa"/>
            <w:tcBorders>
              <w:top w:val="nil"/>
              <w:left w:val="nil"/>
              <w:bottom w:val="nil"/>
              <w:right w:val="nil"/>
            </w:tcBorders>
            <w:shd w:val="clear" w:color="auto" w:fill="auto"/>
            <w:noWrap/>
            <w:hideMark/>
          </w:tcPr>
          <w:p w14:paraId="1F0F088E"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vAlign w:val="center"/>
            <w:hideMark/>
          </w:tcPr>
          <w:p w14:paraId="1EC7E0D1"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Over</w:t>
            </w:r>
            <w:proofErr w:type="spellEnd"/>
            <w:r w:rsidRPr="004262A8">
              <w:rPr>
                <w:color w:val="1F4E78"/>
                <w:lang w:val="el-GR"/>
              </w:rPr>
              <w:t xml:space="preserve"> € 50.000,00</w:t>
            </w:r>
          </w:p>
        </w:tc>
        <w:tc>
          <w:tcPr>
            <w:tcW w:w="3420" w:type="dxa"/>
            <w:tcBorders>
              <w:top w:val="nil"/>
              <w:left w:val="nil"/>
              <w:bottom w:val="nil"/>
              <w:right w:val="nil"/>
            </w:tcBorders>
            <w:shd w:val="clear" w:color="auto" w:fill="auto"/>
            <w:vAlign w:val="center"/>
            <w:hideMark/>
          </w:tcPr>
          <w:p w14:paraId="7508725C"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r>
      <w:tr w:rsidR="00BC5361" w:rsidRPr="004262A8" w14:paraId="64030060" w14:textId="77777777" w:rsidTr="00011340">
        <w:trPr>
          <w:trHeight w:val="300"/>
        </w:trPr>
        <w:tc>
          <w:tcPr>
            <w:tcW w:w="1880" w:type="dxa"/>
            <w:tcBorders>
              <w:top w:val="nil"/>
              <w:left w:val="nil"/>
              <w:bottom w:val="nil"/>
              <w:right w:val="nil"/>
            </w:tcBorders>
            <w:shd w:val="clear" w:color="auto" w:fill="auto"/>
            <w:noWrap/>
            <w:hideMark/>
          </w:tcPr>
          <w:p w14:paraId="1CB7C4E8"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5109C18F"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7E537D83" w14:textId="77777777" w:rsidR="00BC5361" w:rsidRPr="004262A8" w:rsidRDefault="00BC5361" w:rsidP="00011340">
            <w:pPr>
              <w:widowControl/>
              <w:autoSpaceDE/>
              <w:autoSpaceDN/>
              <w:rPr>
                <w:sz w:val="20"/>
                <w:lang w:val="el-GR"/>
              </w:rPr>
            </w:pPr>
          </w:p>
        </w:tc>
      </w:tr>
      <w:tr w:rsidR="00BC5361" w:rsidRPr="004262A8" w14:paraId="2DB2DB24" w14:textId="77777777" w:rsidTr="00011340">
        <w:trPr>
          <w:trHeight w:val="300"/>
        </w:trPr>
        <w:tc>
          <w:tcPr>
            <w:tcW w:w="1880" w:type="dxa"/>
            <w:tcBorders>
              <w:top w:val="nil"/>
              <w:left w:val="nil"/>
              <w:bottom w:val="nil"/>
              <w:right w:val="nil"/>
            </w:tcBorders>
            <w:shd w:val="clear" w:color="auto" w:fill="auto"/>
            <w:noWrap/>
            <w:hideMark/>
          </w:tcPr>
          <w:p w14:paraId="62325164" w14:textId="77777777" w:rsidR="00BC5361" w:rsidRPr="004262A8" w:rsidRDefault="00BC5361" w:rsidP="00011340">
            <w:pPr>
              <w:widowControl/>
              <w:autoSpaceDE/>
              <w:autoSpaceDN/>
              <w:jc w:val="center"/>
              <w:rPr>
                <w:sz w:val="20"/>
                <w:lang w:val="el-GR"/>
              </w:rPr>
            </w:pPr>
          </w:p>
        </w:tc>
        <w:tc>
          <w:tcPr>
            <w:tcW w:w="4280" w:type="dxa"/>
            <w:tcBorders>
              <w:top w:val="nil"/>
              <w:left w:val="nil"/>
              <w:bottom w:val="nil"/>
              <w:right w:val="nil"/>
            </w:tcBorders>
            <w:shd w:val="clear" w:color="auto" w:fill="auto"/>
            <w:noWrap/>
            <w:hideMark/>
          </w:tcPr>
          <w:p w14:paraId="3F696675"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498C7D61" w14:textId="77777777" w:rsidR="00BC5361" w:rsidRPr="004262A8" w:rsidRDefault="00BC5361" w:rsidP="00011340">
            <w:pPr>
              <w:widowControl/>
              <w:autoSpaceDE/>
              <w:autoSpaceDN/>
              <w:rPr>
                <w:sz w:val="20"/>
                <w:lang w:val="el-GR"/>
              </w:rPr>
            </w:pPr>
          </w:p>
        </w:tc>
      </w:tr>
      <w:tr w:rsidR="00BC5361" w:rsidRPr="004262A8" w14:paraId="00321046" w14:textId="77777777" w:rsidTr="00011340">
        <w:trPr>
          <w:trHeight w:val="300"/>
        </w:trPr>
        <w:tc>
          <w:tcPr>
            <w:tcW w:w="1880" w:type="dxa"/>
            <w:tcBorders>
              <w:top w:val="nil"/>
              <w:left w:val="nil"/>
              <w:bottom w:val="nil"/>
              <w:right w:val="nil"/>
            </w:tcBorders>
            <w:shd w:val="clear" w:color="000000" w:fill="BDD7EE"/>
            <w:noWrap/>
            <w:vAlign w:val="center"/>
            <w:hideMark/>
          </w:tcPr>
          <w:p w14:paraId="418DB2F1" w14:textId="77777777" w:rsidR="00BC5361" w:rsidRPr="004262A8" w:rsidRDefault="00BC5361" w:rsidP="00011340">
            <w:pPr>
              <w:widowControl/>
              <w:autoSpaceDE/>
              <w:autoSpaceDN/>
              <w:jc w:val="center"/>
              <w:rPr>
                <w:b/>
                <w:bCs/>
                <w:color w:val="1F4E78"/>
                <w:lang w:val="el-GR"/>
              </w:rPr>
            </w:pPr>
            <w:r w:rsidRPr="004262A8">
              <w:rPr>
                <w:b/>
                <w:bCs/>
                <w:color w:val="1F4E78"/>
                <w:lang w:val="el-GR"/>
              </w:rPr>
              <w:t> </w:t>
            </w:r>
          </w:p>
        </w:tc>
        <w:tc>
          <w:tcPr>
            <w:tcW w:w="4280" w:type="dxa"/>
            <w:tcBorders>
              <w:top w:val="nil"/>
              <w:left w:val="nil"/>
              <w:bottom w:val="nil"/>
              <w:right w:val="nil"/>
            </w:tcBorders>
            <w:shd w:val="clear" w:color="000000" w:fill="BDD7EE"/>
            <w:noWrap/>
            <w:hideMark/>
          </w:tcPr>
          <w:p w14:paraId="7416B099" w14:textId="77777777" w:rsidR="00BC5361" w:rsidRPr="004262A8" w:rsidRDefault="00BC5361" w:rsidP="00011340">
            <w:pPr>
              <w:widowControl/>
              <w:autoSpaceDE/>
              <w:autoSpaceDN/>
              <w:rPr>
                <w:b/>
                <w:bCs/>
                <w:color w:val="1F4E78"/>
              </w:rPr>
            </w:pPr>
            <w:r w:rsidRPr="004262A8">
              <w:rPr>
                <w:b/>
                <w:bCs/>
                <w:color w:val="1F4E78"/>
              </w:rPr>
              <w:t>Payments with Charging Option OUR</w:t>
            </w:r>
          </w:p>
        </w:tc>
        <w:tc>
          <w:tcPr>
            <w:tcW w:w="3420" w:type="dxa"/>
            <w:tcBorders>
              <w:top w:val="nil"/>
              <w:left w:val="nil"/>
              <w:bottom w:val="nil"/>
              <w:right w:val="nil"/>
            </w:tcBorders>
            <w:shd w:val="clear" w:color="000000" w:fill="BDD7EE"/>
            <w:noWrap/>
            <w:vAlign w:val="bottom"/>
            <w:hideMark/>
          </w:tcPr>
          <w:p w14:paraId="2581D0C0" w14:textId="77777777" w:rsidR="00BC5361" w:rsidRPr="004262A8" w:rsidRDefault="00BC5361" w:rsidP="00011340">
            <w:pPr>
              <w:widowControl/>
              <w:autoSpaceDE/>
              <w:autoSpaceDN/>
              <w:rPr>
                <w:b/>
                <w:bCs/>
                <w:color w:val="1F4E78"/>
              </w:rPr>
            </w:pPr>
            <w:r w:rsidRPr="004262A8">
              <w:rPr>
                <w:b/>
                <w:bCs/>
                <w:color w:val="1F4E78"/>
              </w:rPr>
              <w:t> </w:t>
            </w:r>
          </w:p>
        </w:tc>
      </w:tr>
      <w:tr w:rsidR="00BC5361" w:rsidRPr="004262A8" w14:paraId="105B290F" w14:textId="77777777" w:rsidTr="00011340">
        <w:trPr>
          <w:trHeight w:val="300"/>
        </w:trPr>
        <w:tc>
          <w:tcPr>
            <w:tcW w:w="1880" w:type="dxa"/>
            <w:tcBorders>
              <w:top w:val="nil"/>
              <w:left w:val="nil"/>
              <w:bottom w:val="nil"/>
              <w:right w:val="nil"/>
            </w:tcBorders>
            <w:shd w:val="clear" w:color="auto" w:fill="auto"/>
            <w:noWrap/>
            <w:hideMark/>
          </w:tcPr>
          <w:p w14:paraId="1BA6FB97" w14:textId="77777777" w:rsidR="00BC5361" w:rsidRPr="004262A8" w:rsidRDefault="00BC5361" w:rsidP="00011340">
            <w:pPr>
              <w:widowControl/>
              <w:autoSpaceDE/>
              <w:autoSpaceDN/>
              <w:rPr>
                <w:b/>
                <w:bCs/>
                <w:color w:val="1F4E78"/>
              </w:rPr>
            </w:pPr>
          </w:p>
        </w:tc>
        <w:tc>
          <w:tcPr>
            <w:tcW w:w="4280" w:type="dxa"/>
            <w:tcBorders>
              <w:top w:val="nil"/>
              <w:left w:val="nil"/>
              <w:bottom w:val="nil"/>
              <w:right w:val="nil"/>
            </w:tcBorders>
            <w:shd w:val="clear" w:color="auto" w:fill="auto"/>
            <w:noWrap/>
            <w:hideMark/>
          </w:tcPr>
          <w:p w14:paraId="700E7F22"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77303B2D" w14:textId="77777777" w:rsidR="00BC5361" w:rsidRPr="004262A8" w:rsidRDefault="00BC5361" w:rsidP="00011340">
            <w:pPr>
              <w:widowControl/>
              <w:autoSpaceDE/>
              <w:autoSpaceDN/>
              <w:rPr>
                <w:sz w:val="20"/>
              </w:rPr>
            </w:pPr>
          </w:p>
        </w:tc>
      </w:tr>
      <w:tr w:rsidR="00BC5361" w:rsidRPr="004262A8" w14:paraId="4FD20FE0" w14:textId="77777777" w:rsidTr="00011340">
        <w:trPr>
          <w:trHeight w:val="300"/>
        </w:trPr>
        <w:tc>
          <w:tcPr>
            <w:tcW w:w="1880" w:type="dxa"/>
            <w:tcBorders>
              <w:top w:val="nil"/>
              <w:left w:val="nil"/>
              <w:bottom w:val="nil"/>
              <w:right w:val="nil"/>
            </w:tcBorders>
            <w:shd w:val="clear" w:color="auto" w:fill="auto"/>
            <w:noWrap/>
            <w:hideMark/>
          </w:tcPr>
          <w:p w14:paraId="1442D3BB" w14:textId="77777777" w:rsidR="00BC5361" w:rsidRPr="004262A8" w:rsidRDefault="00BC5361" w:rsidP="00011340">
            <w:pPr>
              <w:widowControl/>
              <w:autoSpaceDE/>
              <w:autoSpaceDN/>
              <w:jc w:val="center"/>
              <w:rPr>
                <w:sz w:val="20"/>
              </w:rPr>
            </w:pPr>
          </w:p>
        </w:tc>
        <w:tc>
          <w:tcPr>
            <w:tcW w:w="4280" w:type="dxa"/>
            <w:tcBorders>
              <w:top w:val="nil"/>
              <w:left w:val="nil"/>
              <w:bottom w:val="nil"/>
              <w:right w:val="nil"/>
            </w:tcBorders>
            <w:shd w:val="clear" w:color="auto" w:fill="auto"/>
            <w:vAlign w:val="center"/>
            <w:hideMark/>
          </w:tcPr>
          <w:p w14:paraId="62C17803"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Up</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€ 12.500,00</w:t>
            </w:r>
          </w:p>
        </w:tc>
        <w:tc>
          <w:tcPr>
            <w:tcW w:w="3420" w:type="dxa"/>
            <w:tcBorders>
              <w:top w:val="nil"/>
              <w:left w:val="nil"/>
              <w:bottom w:val="nil"/>
              <w:right w:val="nil"/>
            </w:tcBorders>
            <w:shd w:val="clear" w:color="auto" w:fill="auto"/>
            <w:vAlign w:val="center"/>
            <w:hideMark/>
          </w:tcPr>
          <w:p w14:paraId="3325E514" w14:textId="77777777" w:rsidR="00BC5361" w:rsidRPr="004262A8" w:rsidRDefault="00BC5361" w:rsidP="00011340">
            <w:pPr>
              <w:widowControl/>
              <w:autoSpaceDE/>
              <w:autoSpaceDN/>
              <w:jc w:val="center"/>
              <w:rPr>
                <w:color w:val="1F4E78"/>
                <w:lang w:val="el-GR"/>
              </w:rPr>
            </w:pPr>
            <w:r w:rsidRPr="004262A8">
              <w:rPr>
                <w:color w:val="1F4E78"/>
                <w:lang w:val="el-GR"/>
              </w:rPr>
              <w:t>€ 10,00</w:t>
            </w:r>
          </w:p>
        </w:tc>
      </w:tr>
      <w:tr w:rsidR="00BC5361" w:rsidRPr="004262A8" w14:paraId="24203328" w14:textId="77777777" w:rsidTr="00011340">
        <w:trPr>
          <w:trHeight w:val="300"/>
        </w:trPr>
        <w:tc>
          <w:tcPr>
            <w:tcW w:w="1880" w:type="dxa"/>
            <w:tcBorders>
              <w:top w:val="nil"/>
              <w:left w:val="nil"/>
              <w:bottom w:val="nil"/>
              <w:right w:val="nil"/>
            </w:tcBorders>
            <w:shd w:val="clear" w:color="auto" w:fill="auto"/>
            <w:noWrap/>
            <w:hideMark/>
          </w:tcPr>
          <w:p w14:paraId="48B7D586"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vAlign w:val="center"/>
            <w:hideMark/>
          </w:tcPr>
          <w:p w14:paraId="4F8744A7"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Up</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€ 50.000,00</w:t>
            </w:r>
          </w:p>
        </w:tc>
        <w:tc>
          <w:tcPr>
            <w:tcW w:w="3420" w:type="dxa"/>
            <w:tcBorders>
              <w:top w:val="nil"/>
              <w:left w:val="nil"/>
              <w:bottom w:val="nil"/>
              <w:right w:val="nil"/>
            </w:tcBorders>
            <w:shd w:val="clear" w:color="auto" w:fill="auto"/>
            <w:vAlign w:val="center"/>
            <w:hideMark/>
          </w:tcPr>
          <w:p w14:paraId="1361A5BE" w14:textId="77777777" w:rsidR="00BC5361" w:rsidRPr="004262A8" w:rsidRDefault="00BC5361" w:rsidP="00011340">
            <w:pPr>
              <w:widowControl/>
              <w:autoSpaceDE/>
              <w:autoSpaceDN/>
              <w:jc w:val="center"/>
              <w:rPr>
                <w:color w:val="1F4E78"/>
                <w:lang w:val="el-GR"/>
              </w:rPr>
            </w:pPr>
            <w:r w:rsidRPr="004262A8">
              <w:rPr>
                <w:color w:val="1F4E78"/>
                <w:lang w:val="el-GR"/>
              </w:rPr>
              <w:t>€ 20,00</w:t>
            </w:r>
          </w:p>
        </w:tc>
      </w:tr>
      <w:tr w:rsidR="00BC5361" w:rsidRPr="004262A8" w14:paraId="75FE1CD6" w14:textId="77777777" w:rsidTr="00011340">
        <w:trPr>
          <w:trHeight w:val="300"/>
        </w:trPr>
        <w:tc>
          <w:tcPr>
            <w:tcW w:w="1880" w:type="dxa"/>
            <w:tcBorders>
              <w:top w:val="nil"/>
              <w:left w:val="nil"/>
              <w:bottom w:val="nil"/>
              <w:right w:val="nil"/>
            </w:tcBorders>
            <w:shd w:val="clear" w:color="auto" w:fill="auto"/>
            <w:noWrap/>
            <w:hideMark/>
          </w:tcPr>
          <w:p w14:paraId="025743CD"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vAlign w:val="center"/>
            <w:hideMark/>
          </w:tcPr>
          <w:p w14:paraId="68D0C0C6"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Over</w:t>
            </w:r>
            <w:proofErr w:type="spellEnd"/>
            <w:r w:rsidRPr="004262A8">
              <w:rPr>
                <w:color w:val="1F4E78"/>
                <w:lang w:val="el-GR"/>
              </w:rPr>
              <w:t xml:space="preserve"> € 50.000,00</w:t>
            </w:r>
          </w:p>
        </w:tc>
        <w:tc>
          <w:tcPr>
            <w:tcW w:w="3420" w:type="dxa"/>
            <w:tcBorders>
              <w:top w:val="nil"/>
              <w:left w:val="nil"/>
              <w:bottom w:val="nil"/>
              <w:right w:val="nil"/>
            </w:tcBorders>
            <w:shd w:val="clear" w:color="auto" w:fill="auto"/>
            <w:noWrap/>
            <w:vAlign w:val="center"/>
            <w:hideMark/>
          </w:tcPr>
          <w:p w14:paraId="2B8059B4" w14:textId="77777777" w:rsidR="00BC5361" w:rsidRPr="004262A8" w:rsidRDefault="00BC5361" w:rsidP="00011340">
            <w:pPr>
              <w:widowControl/>
              <w:autoSpaceDE/>
              <w:autoSpaceDN/>
              <w:jc w:val="center"/>
              <w:rPr>
                <w:color w:val="1F4E78"/>
                <w:lang w:val="el-GR"/>
              </w:rPr>
            </w:pPr>
            <w:r w:rsidRPr="004262A8">
              <w:rPr>
                <w:color w:val="1F4E78"/>
                <w:lang w:val="el-GR"/>
              </w:rPr>
              <w:t>€ 40,00</w:t>
            </w:r>
          </w:p>
        </w:tc>
      </w:tr>
      <w:tr w:rsidR="00BC5361" w:rsidRPr="004262A8" w14:paraId="50EFD78F" w14:textId="77777777" w:rsidTr="00011340">
        <w:trPr>
          <w:trHeight w:val="300"/>
        </w:trPr>
        <w:tc>
          <w:tcPr>
            <w:tcW w:w="1880" w:type="dxa"/>
            <w:tcBorders>
              <w:top w:val="nil"/>
              <w:left w:val="nil"/>
              <w:bottom w:val="nil"/>
              <w:right w:val="nil"/>
            </w:tcBorders>
            <w:shd w:val="clear" w:color="auto" w:fill="auto"/>
            <w:noWrap/>
            <w:hideMark/>
          </w:tcPr>
          <w:p w14:paraId="30A544C4"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vAlign w:val="center"/>
            <w:hideMark/>
          </w:tcPr>
          <w:p w14:paraId="4F4BD2F7"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2AE93DAD" w14:textId="77777777" w:rsidR="00BC5361" w:rsidRPr="004262A8" w:rsidRDefault="00BC5361" w:rsidP="00011340">
            <w:pPr>
              <w:widowControl/>
              <w:autoSpaceDE/>
              <w:autoSpaceDN/>
              <w:rPr>
                <w:sz w:val="20"/>
                <w:lang w:val="el-GR"/>
              </w:rPr>
            </w:pPr>
          </w:p>
        </w:tc>
      </w:tr>
      <w:tr w:rsidR="00BC5361" w:rsidRPr="004262A8" w14:paraId="15EB7D45" w14:textId="77777777" w:rsidTr="00011340">
        <w:trPr>
          <w:trHeight w:val="1035"/>
        </w:trPr>
        <w:tc>
          <w:tcPr>
            <w:tcW w:w="9580" w:type="dxa"/>
            <w:gridSpan w:val="3"/>
            <w:tcBorders>
              <w:top w:val="nil"/>
              <w:left w:val="nil"/>
              <w:bottom w:val="nil"/>
              <w:right w:val="nil"/>
            </w:tcBorders>
            <w:shd w:val="clear" w:color="auto" w:fill="auto"/>
            <w:hideMark/>
          </w:tcPr>
          <w:p w14:paraId="1C2D6E41" w14:textId="33EB76ED" w:rsidR="00BC5361" w:rsidRPr="004262A8" w:rsidRDefault="00BC5361" w:rsidP="00011340">
            <w:pPr>
              <w:widowControl/>
              <w:autoSpaceDE/>
              <w:autoSpaceDN/>
              <w:rPr>
                <w:color w:val="1F4E78"/>
              </w:rPr>
            </w:pPr>
            <w:r w:rsidRPr="004262A8">
              <w:rPr>
                <w:color w:val="1F4E78"/>
              </w:rPr>
              <w:t xml:space="preserve">OUR charging option means that beneficiary bank  covers all charges associated with the payment, including any fees from banks involved in processing. However, for transactions outside of EUR or with a beneficiary bank outside Greece, </w:t>
            </w:r>
            <w:r>
              <w:rPr>
                <w:color w:val="1F4E78"/>
              </w:rPr>
              <w:t>Credia</w:t>
            </w:r>
            <w:r w:rsidRPr="004262A8">
              <w:rPr>
                <w:color w:val="1F4E78"/>
              </w:rPr>
              <w:t>Bank may apply additional charges.</w:t>
            </w:r>
          </w:p>
        </w:tc>
      </w:tr>
      <w:tr w:rsidR="00BC5361" w:rsidRPr="004262A8" w14:paraId="0881F312" w14:textId="77777777" w:rsidTr="00011340">
        <w:trPr>
          <w:trHeight w:val="300"/>
        </w:trPr>
        <w:tc>
          <w:tcPr>
            <w:tcW w:w="6160" w:type="dxa"/>
            <w:gridSpan w:val="2"/>
            <w:tcBorders>
              <w:top w:val="nil"/>
              <w:left w:val="nil"/>
              <w:bottom w:val="nil"/>
              <w:right w:val="nil"/>
            </w:tcBorders>
            <w:shd w:val="clear" w:color="000000" w:fill="EDEDED"/>
            <w:noWrap/>
            <w:hideMark/>
          </w:tcPr>
          <w:p w14:paraId="063188C0" w14:textId="77777777" w:rsidR="00BC5361" w:rsidRPr="004262A8" w:rsidRDefault="00BC5361" w:rsidP="00011340">
            <w:pPr>
              <w:widowControl/>
              <w:autoSpaceDE/>
              <w:autoSpaceDN/>
              <w:rPr>
                <w:b/>
                <w:bCs/>
                <w:color w:val="1F4E78"/>
              </w:rPr>
            </w:pPr>
            <w:r w:rsidRPr="004262A8">
              <w:rPr>
                <w:b/>
                <w:bCs/>
                <w:color w:val="1F4E78"/>
              </w:rPr>
              <w:t>Cut-off time (MT 1XX)</w:t>
            </w:r>
          </w:p>
        </w:tc>
        <w:tc>
          <w:tcPr>
            <w:tcW w:w="3420" w:type="dxa"/>
            <w:tcBorders>
              <w:top w:val="nil"/>
              <w:left w:val="nil"/>
              <w:bottom w:val="nil"/>
              <w:right w:val="nil"/>
            </w:tcBorders>
            <w:shd w:val="clear" w:color="000000" w:fill="EDEDED"/>
            <w:noWrap/>
            <w:vAlign w:val="center"/>
            <w:hideMark/>
          </w:tcPr>
          <w:p w14:paraId="3557E892" w14:textId="77777777" w:rsidR="00BC5361" w:rsidRPr="004262A8" w:rsidRDefault="00BC5361" w:rsidP="00011340">
            <w:pPr>
              <w:widowControl/>
              <w:autoSpaceDE/>
              <w:autoSpaceDN/>
              <w:jc w:val="center"/>
              <w:rPr>
                <w:color w:val="1F4E78"/>
              </w:rPr>
            </w:pPr>
            <w:r w:rsidRPr="004262A8">
              <w:rPr>
                <w:color w:val="1F4E78"/>
              </w:rPr>
              <w:t> </w:t>
            </w:r>
          </w:p>
        </w:tc>
      </w:tr>
      <w:tr w:rsidR="00BC5361" w:rsidRPr="004262A8" w14:paraId="4FB56C46" w14:textId="77777777" w:rsidTr="00011340">
        <w:trPr>
          <w:trHeight w:val="300"/>
        </w:trPr>
        <w:tc>
          <w:tcPr>
            <w:tcW w:w="1880" w:type="dxa"/>
            <w:tcBorders>
              <w:top w:val="nil"/>
              <w:left w:val="nil"/>
              <w:bottom w:val="nil"/>
              <w:right w:val="nil"/>
            </w:tcBorders>
            <w:shd w:val="clear" w:color="auto" w:fill="auto"/>
            <w:noWrap/>
            <w:hideMark/>
          </w:tcPr>
          <w:p w14:paraId="7C56BEB2" w14:textId="77777777" w:rsidR="00BC5361" w:rsidRPr="004262A8" w:rsidRDefault="00BC5361" w:rsidP="00011340">
            <w:pPr>
              <w:widowControl/>
              <w:autoSpaceDE/>
              <w:autoSpaceDN/>
              <w:jc w:val="center"/>
              <w:rPr>
                <w:color w:val="1F4E78"/>
              </w:rPr>
            </w:pPr>
          </w:p>
        </w:tc>
        <w:tc>
          <w:tcPr>
            <w:tcW w:w="4280" w:type="dxa"/>
            <w:tcBorders>
              <w:top w:val="nil"/>
              <w:left w:val="nil"/>
              <w:bottom w:val="nil"/>
              <w:right w:val="nil"/>
            </w:tcBorders>
            <w:shd w:val="clear" w:color="auto" w:fill="auto"/>
            <w:noWrap/>
            <w:hideMark/>
          </w:tcPr>
          <w:p w14:paraId="26DEA59B"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4683F75C" w14:textId="77777777" w:rsidR="00BC5361" w:rsidRPr="004262A8" w:rsidRDefault="00BC5361" w:rsidP="00011340">
            <w:pPr>
              <w:widowControl/>
              <w:autoSpaceDE/>
              <w:autoSpaceDN/>
              <w:rPr>
                <w:sz w:val="20"/>
              </w:rPr>
            </w:pPr>
          </w:p>
        </w:tc>
      </w:tr>
      <w:tr w:rsidR="00BC5361" w:rsidRPr="004262A8" w14:paraId="35B08A67" w14:textId="77777777" w:rsidTr="00011340">
        <w:trPr>
          <w:trHeight w:val="300"/>
        </w:trPr>
        <w:tc>
          <w:tcPr>
            <w:tcW w:w="1880" w:type="dxa"/>
            <w:tcBorders>
              <w:top w:val="nil"/>
              <w:left w:val="nil"/>
              <w:bottom w:val="nil"/>
              <w:right w:val="nil"/>
            </w:tcBorders>
            <w:shd w:val="clear" w:color="auto" w:fill="auto"/>
            <w:noWrap/>
            <w:hideMark/>
          </w:tcPr>
          <w:p w14:paraId="7E0789D3" w14:textId="77777777" w:rsidR="00BC5361" w:rsidRPr="004262A8" w:rsidRDefault="00BC5361" w:rsidP="00011340">
            <w:pPr>
              <w:widowControl/>
              <w:autoSpaceDE/>
              <w:autoSpaceDN/>
              <w:rPr>
                <w:color w:val="1F4E78"/>
                <w:lang w:val="el-GR"/>
              </w:rPr>
            </w:pPr>
            <w:r w:rsidRPr="004262A8">
              <w:rPr>
                <w:color w:val="1F4E78"/>
              </w:rPr>
              <w:t xml:space="preserve">  </w:t>
            </w:r>
            <w:proofErr w:type="spellStart"/>
            <w:r w:rsidRPr="004262A8">
              <w:rPr>
                <w:color w:val="1F4E78"/>
                <w:lang w:val="el-GR"/>
              </w:rPr>
              <w:t>All</w:t>
            </w:r>
            <w:proofErr w:type="spellEnd"/>
            <w:r w:rsidRPr="004262A8">
              <w:rPr>
                <w:color w:val="1F4E78"/>
                <w:lang w:val="el-GR"/>
              </w:rPr>
              <w:t xml:space="preserve"> </w:t>
            </w:r>
            <w:proofErr w:type="spellStart"/>
            <w:r w:rsidRPr="004262A8">
              <w:rPr>
                <w:color w:val="1F4E78"/>
                <w:lang w:val="el-GR"/>
              </w:rPr>
              <w:t>currencies</w:t>
            </w:r>
            <w:proofErr w:type="spellEnd"/>
          </w:p>
        </w:tc>
        <w:tc>
          <w:tcPr>
            <w:tcW w:w="4280" w:type="dxa"/>
            <w:tcBorders>
              <w:top w:val="nil"/>
              <w:left w:val="nil"/>
              <w:bottom w:val="nil"/>
              <w:right w:val="nil"/>
            </w:tcBorders>
            <w:shd w:val="clear" w:color="auto" w:fill="auto"/>
            <w:noWrap/>
            <w:vAlign w:val="center"/>
            <w:hideMark/>
          </w:tcPr>
          <w:p w14:paraId="023F600A" w14:textId="77777777" w:rsidR="00BC5361" w:rsidRPr="004262A8" w:rsidRDefault="00BC5361" w:rsidP="00011340">
            <w:pPr>
              <w:widowControl/>
              <w:autoSpaceDE/>
              <w:autoSpaceDN/>
              <w:jc w:val="center"/>
              <w:rPr>
                <w:color w:val="1F4E78"/>
              </w:rPr>
            </w:pPr>
            <w:r w:rsidRPr="004262A8">
              <w:rPr>
                <w:color w:val="1F4E78"/>
              </w:rPr>
              <w:t>14:30 local time of D date</w:t>
            </w:r>
          </w:p>
        </w:tc>
        <w:tc>
          <w:tcPr>
            <w:tcW w:w="3420" w:type="dxa"/>
            <w:tcBorders>
              <w:top w:val="nil"/>
              <w:left w:val="nil"/>
              <w:bottom w:val="nil"/>
              <w:right w:val="nil"/>
            </w:tcBorders>
            <w:shd w:val="clear" w:color="auto" w:fill="auto"/>
            <w:noWrap/>
            <w:vAlign w:val="bottom"/>
            <w:hideMark/>
          </w:tcPr>
          <w:p w14:paraId="545400D3" w14:textId="77777777" w:rsidR="00BC5361" w:rsidRPr="004262A8" w:rsidRDefault="00BC5361" w:rsidP="00011340">
            <w:pPr>
              <w:widowControl/>
              <w:autoSpaceDE/>
              <w:autoSpaceDN/>
              <w:rPr>
                <w:color w:val="1F4E78"/>
                <w:lang w:val="el-GR"/>
              </w:rPr>
            </w:pPr>
            <w:r w:rsidRPr="004262A8">
              <w:rPr>
                <w:color w:val="1F4E78"/>
                <w:lang w:val="el-GR"/>
              </w:rPr>
              <w:t xml:space="preserve">D: </w:t>
            </w:r>
            <w:proofErr w:type="spellStart"/>
            <w:r w:rsidRPr="004262A8">
              <w:rPr>
                <w:color w:val="1F4E78"/>
                <w:lang w:val="el-GR"/>
              </w:rPr>
              <w:t>Value</w:t>
            </w:r>
            <w:proofErr w:type="spellEnd"/>
            <w:r w:rsidRPr="004262A8">
              <w:rPr>
                <w:color w:val="1F4E78"/>
                <w:lang w:val="el-GR"/>
              </w:rPr>
              <w:t xml:space="preserve"> </w:t>
            </w:r>
            <w:proofErr w:type="spellStart"/>
            <w:r w:rsidRPr="004262A8">
              <w:rPr>
                <w:color w:val="1F4E78"/>
                <w:lang w:val="el-GR"/>
              </w:rPr>
              <w:t>date</w:t>
            </w:r>
            <w:proofErr w:type="spellEnd"/>
          </w:p>
        </w:tc>
      </w:tr>
      <w:tr w:rsidR="00BC5361" w:rsidRPr="004262A8" w14:paraId="394E9F01" w14:textId="77777777" w:rsidTr="00011340">
        <w:trPr>
          <w:trHeight w:val="300"/>
        </w:trPr>
        <w:tc>
          <w:tcPr>
            <w:tcW w:w="1880" w:type="dxa"/>
            <w:tcBorders>
              <w:top w:val="nil"/>
              <w:left w:val="nil"/>
              <w:bottom w:val="nil"/>
              <w:right w:val="nil"/>
            </w:tcBorders>
            <w:shd w:val="clear" w:color="auto" w:fill="auto"/>
            <w:noWrap/>
            <w:hideMark/>
          </w:tcPr>
          <w:p w14:paraId="50BA638A" w14:textId="77777777" w:rsidR="00BC5361" w:rsidRPr="004262A8" w:rsidRDefault="00BC5361" w:rsidP="00011340">
            <w:pPr>
              <w:widowControl/>
              <w:autoSpaceDE/>
              <w:autoSpaceDN/>
              <w:rPr>
                <w:color w:val="1F4E78"/>
                <w:lang w:val="el-GR"/>
              </w:rPr>
            </w:pPr>
          </w:p>
        </w:tc>
        <w:tc>
          <w:tcPr>
            <w:tcW w:w="4280" w:type="dxa"/>
            <w:tcBorders>
              <w:top w:val="nil"/>
              <w:left w:val="nil"/>
              <w:bottom w:val="nil"/>
              <w:right w:val="nil"/>
            </w:tcBorders>
            <w:shd w:val="clear" w:color="auto" w:fill="auto"/>
            <w:noWrap/>
            <w:hideMark/>
          </w:tcPr>
          <w:p w14:paraId="198981F9"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bottom"/>
            <w:hideMark/>
          </w:tcPr>
          <w:p w14:paraId="4B4BE2F5" w14:textId="77777777" w:rsidR="00BC5361" w:rsidRPr="004262A8" w:rsidRDefault="00BC5361" w:rsidP="00011340">
            <w:pPr>
              <w:widowControl/>
              <w:autoSpaceDE/>
              <w:autoSpaceDN/>
              <w:rPr>
                <w:color w:val="1F4E78"/>
              </w:rPr>
            </w:pPr>
            <w:r w:rsidRPr="004262A8">
              <w:rPr>
                <w:color w:val="1F4E78"/>
              </w:rPr>
              <w:t>Local time: C.E.T. + 1 hour</w:t>
            </w:r>
          </w:p>
        </w:tc>
      </w:tr>
      <w:tr w:rsidR="00BC5361" w:rsidRPr="004262A8" w14:paraId="0005C4BF" w14:textId="77777777" w:rsidTr="00011340">
        <w:trPr>
          <w:trHeight w:val="300"/>
        </w:trPr>
        <w:tc>
          <w:tcPr>
            <w:tcW w:w="1880" w:type="dxa"/>
            <w:tcBorders>
              <w:top w:val="nil"/>
              <w:left w:val="nil"/>
              <w:bottom w:val="nil"/>
              <w:right w:val="nil"/>
            </w:tcBorders>
            <w:shd w:val="clear" w:color="auto" w:fill="auto"/>
            <w:noWrap/>
            <w:hideMark/>
          </w:tcPr>
          <w:p w14:paraId="1836C694" w14:textId="77777777" w:rsidR="00BC5361" w:rsidRPr="004262A8" w:rsidRDefault="00BC5361" w:rsidP="00011340">
            <w:pPr>
              <w:widowControl/>
              <w:autoSpaceDE/>
              <w:autoSpaceDN/>
              <w:rPr>
                <w:color w:val="1F4E78"/>
              </w:rPr>
            </w:pPr>
          </w:p>
        </w:tc>
        <w:tc>
          <w:tcPr>
            <w:tcW w:w="4280" w:type="dxa"/>
            <w:tcBorders>
              <w:top w:val="nil"/>
              <w:left w:val="nil"/>
              <w:bottom w:val="nil"/>
              <w:right w:val="nil"/>
            </w:tcBorders>
            <w:shd w:val="clear" w:color="auto" w:fill="auto"/>
            <w:noWrap/>
            <w:hideMark/>
          </w:tcPr>
          <w:p w14:paraId="086CCDBF"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511DD1C8" w14:textId="77777777" w:rsidR="00BC5361" w:rsidRPr="004262A8" w:rsidRDefault="00BC5361" w:rsidP="00011340">
            <w:pPr>
              <w:widowControl/>
              <w:autoSpaceDE/>
              <w:autoSpaceDN/>
              <w:rPr>
                <w:sz w:val="20"/>
              </w:rPr>
            </w:pPr>
          </w:p>
        </w:tc>
      </w:tr>
      <w:tr w:rsidR="00BC5361" w:rsidRPr="004262A8" w14:paraId="1ABA9EF0" w14:textId="77777777" w:rsidTr="00011340">
        <w:trPr>
          <w:trHeight w:val="705"/>
        </w:trPr>
        <w:tc>
          <w:tcPr>
            <w:tcW w:w="9580" w:type="dxa"/>
            <w:gridSpan w:val="3"/>
            <w:tcBorders>
              <w:top w:val="nil"/>
              <w:left w:val="nil"/>
              <w:bottom w:val="nil"/>
              <w:right w:val="nil"/>
            </w:tcBorders>
            <w:shd w:val="clear" w:color="auto" w:fill="auto"/>
            <w:hideMark/>
          </w:tcPr>
          <w:p w14:paraId="785973C1" w14:textId="77777777" w:rsidR="00BC5361" w:rsidRPr="004262A8" w:rsidRDefault="00BC5361" w:rsidP="00011340">
            <w:pPr>
              <w:widowControl/>
              <w:autoSpaceDE/>
              <w:autoSpaceDN/>
              <w:rPr>
                <w:color w:val="1F4E78"/>
              </w:rPr>
            </w:pPr>
            <w:r w:rsidRPr="004262A8">
              <w:rPr>
                <w:color w:val="1F4E78"/>
              </w:rPr>
              <w:lastRenderedPageBreak/>
              <w:t>Cut-off times apply to STP payments, while Non – STP payments or payments received after cut-off time, will be processed on a best-effort basis.</w:t>
            </w:r>
          </w:p>
        </w:tc>
      </w:tr>
    </w:tbl>
    <w:p w14:paraId="04702D24" w14:textId="77777777" w:rsidR="00BC5361" w:rsidRDefault="00BC5361" w:rsidP="00BC5361">
      <w:pPr>
        <w:rPr>
          <w:rFonts w:asciiTheme="minorHAnsi" w:hAnsiTheme="minorHAnsi" w:cstheme="minorHAnsi"/>
          <w:bCs/>
        </w:rPr>
      </w:pPr>
    </w:p>
    <w:tbl>
      <w:tblPr>
        <w:tblW w:w="10142" w:type="dxa"/>
        <w:tblLook w:val="04A0" w:firstRow="1" w:lastRow="0" w:firstColumn="1" w:lastColumn="0" w:noHBand="0" w:noVBand="1"/>
      </w:tblPr>
      <w:tblGrid>
        <w:gridCol w:w="1880"/>
        <w:gridCol w:w="4280"/>
        <w:gridCol w:w="340"/>
        <w:gridCol w:w="3080"/>
        <w:gridCol w:w="340"/>
        <w:gridCol w:w="222"/>
      </w:tblGrid>
      <w:tr w:rsidR="00BC5361" w:rsidRPr="004262A8" w14:paraId="0785FFB6" w14:textId="77777777" w:rsidTr="00011340">
        <w:trPr>
          <w:gridAfter w:val="2"/>
          <w:wAfter w:w="562" w:type="dxa"/>
          <w:trHeight w:val="300"/>
        </w:trPr>
        <w:tc>
          <w:tcPr>
            <w:tcW w:w="1880" w:type="dxa"/>
            <w:tcBorders>
              <w:top w:val="nil"/>
              <w:left w:val="nil"/>
              <w:bottom w:val="nil"/>
              <w:right w:val="nil"/>
            </w:tcBorders>
            <w:shd w:val="clear" w:color="000000" w:fill="BDD7EE"/>
            <w:noWrap/>
            <w:hideMark/>
          </w:tcPr>
          <w:p w14:paraId="5E806A49" w14:textId="77777777" w:rsidR="00BC5361" w:rsidRPr="004262A8" w:rsidRDefault="00BC5361" w:rsidP="00011340">
            <w:pPr>
              <w:widowControl/>
              <w:autoSpaceDE/>
              <w:autoSpaceDN/>
              <w:rPr>
                <w:b/>
                <w:bCs/>
                <w:color w:val="1F4E78"/>
                <w:lang w:val="el-GR"/>
              </w:rPr>
            </w:pPr>
            <w:r w:rsidRPr="004262A8">
              <w:rPr>
                <w:b/>
                <w:bCs/>
                <w:color w:val="1F4E78"/>
                <w:lang w:val="el-GR"/>
              </w:rPr>
              <w:t>3.</w:t>
            </w:r>
          </w:p>
        </w:tc>
        <w:tc>
          <w:tcPr>
            <w:tcW w:w="4280" w:type="dxa"/>
            <w:tcBorders>
              <w:top w:val="nil"/>
              <w:left w:val="nil"/>
              <w:bottom w:val="nil"/>
              <w:right w:val="nil"/>
            </w:tcBorders>
            <w:shd w:val="clear" w:color="000000" w:fill="BDD7EE"/>
            <w:noWrap/>
            <w:hideMark/>
          </w:tcPr>
          <w:p w14:paraId="7F7A52CD" w14:textId="77777777" w:rsidR="00BC5361" w:rsidRPr="004262A8" w:rsidRDefault="00BC5361" w:rsidP="00011340">
            <w:pPr>
              <w:widowControl/>
              <w:autoSpaceDE/>
              <w:autoSpaceDN/>
              <w:rPr>
                <w:b/>
                <w:bCs/>
                <w:color w:val="1F4E78"/>
                <w:lang w:val="el-GR"/>
              </w:rPr>
            </w:pPr>
            <w:r w:rsidRPr="004262A8">
              <w:rPr>
                <w:b/>
                <w:bCs/>
                <w:color w:val="1F4E78"/>
                <w:lang w:val="el-GR"/>
              </w:rPr>
              <w:t>REPAIR / AMENDMENT / CANCELLATION</w:t>
            </w:r>
          </w:p>
        </w:tc>
        <w:tc>
          <w:tcPr>
            <w:tcW w:w="3420" w:type="dxa"/>
            <w:gridSpan w:val="2"/>
            <w:tcBorders>
              <w:top w:val="nil"/>
              <w:left w:val="nil"/>
              <w:bottom w:val="nil"/>
              <w:right w:val="nil"/>
            </w:tcBorders>
            <w:shd w:val="clear" w:color="000000" w:fill="BDD7EE"/>
            <w:noWrap/>
            <w:vAlign w:val="center"/>
            <w:hideMark/>
          </w:tcPr>
          <w:p w14:paraId="12C76BFA" w14:textId="77777777" w:rsidR="00BC5361" w:rsidRPr="004262A8" w:rsidRDefault="00BC5361" w:rsidP="00011340">
            <w:pPr>
              <w:widowControl/>
              <w:autoSpaceDE/>
              <w:autoSpaceDN/>
              <w:jc w:val="center"/>
              <w:rPr>
                <w:color w:val="1F4E78"/>
                <w:lang w:val="el-GR"/>
              </w:rPr>
            </w:pPr>
            <w:r w:rsidRPr="004262A8">
              <w:rPr>
                <w:color w:val="1F4E78"/>
                <w:lang w:val="el-GR"/>
              </w:rPr>
              <w:t> </w:t>
            </w:r>
          </w:p>
        </w:tc>
      </w:tr>
      <w:tr w:rsidR="00BC5361" w:rsidRPr="004262A8" w14:paraId="5193CA83" w14:textId="77777777" w:rsidTr="00011340">
        <w:trPr>
          <w:gridAfter w:val="2"/>
          <w:wAfter w:w="562" w:type="dxa"/>
          <w:trHeight w:val="300"/>
        </w:trPr>
        <w:tc>
          <w:tcPr>
            <w:tcW w:w="1880" w:type="dxa"/>
            <w:tcBorders>
              <w:top w:val="nil"/>
              <w:left w:val="nil"/>
              <w:bottom w:val="nil"/>
              <w:right w:val="nil"/>
            </w:tcBorders>
            <w:shd w:val="clear" w:color="auto" w:fill="auto"/>
            <w:noWrap/>
            <w:hideMark/>
          </w:tcPr>
          <w:p w14:paraId="3AAF8AD6"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7B6E038A"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468AB021" w14:textId="77777777" w:rsidR="00BC5361" w:rsidRPr="004262A8" w:rsidRDefault="00BC5361" w:rsidP="00011340">
            <w:pPr>
              <w:widowControl/>
              <w:autoSpaceDE/>
              <w:autoSpaceDN/>
              <w:rPr>
                <w:sz w:val="20"/>
                <w:lang w:val="el-GR"/>
              </w:rPr>
            </w:pPr>
          </w:p>
        </w:tc>
      </w:tr>
      <w:tr w:rsidR="00BC5361" w:rsidRPr="004262A8" w14:paraId="0227D71A" w14:textId="77777777" w:rsidTr="00011340">
        <w:trPr>
          <w:gridAfter w:val="2"/>
          <w:wAfter w:w="562" w:type="dxa"/>
          <w:trHeight w:val="300"/>
        </w:trPr>
        <w:tc>
          <w:tcPr>
            <w:tcW w:w="1880" w:type="dxa"/>
            <w:tcBorders>
              <w:top w:val="nil"/>
              <w:left w:val="nil"/>
              <w:bottom w:val="nil"/>
              <w:right w:val="nil"/>
            </w:tcBorders>
            <w:shd w:val="clear" w:color="auto" w:fill="auto"/>
            <w:noWrap/>
            <w:hideMark/>
          </w:tcPr>
          <w:p w14:paraId="2DCCEC57" w14:textId="77777777" w:rsidR="00BC5361" w:rsidRPr="004262A8" w:rsidRDefault="00BC5361" w:rsidP="00011340">
            <w:pPr>
              <w:widowControl/>
              <w:autoSpaceDE/>
              <w:autoSpaceDN/>
              <w:rPr>
                <w:color w:val="1F4E78"/>
                <w:lang w:val="el-GR"/>
              </w:rPr>
            </w:pPr>
            <w:r w:rsidRPr="004262A8">
              <w:rPr>
                <w:color w:val="1F4E78"/>
                <w:lang w:val="el-GR"/>
              </w:rPr>
              <w:t>3.1</w:t>
            </w:r>
          </w:p>
        </w:tc>
        <w:tc>
          <w:tcPr>
            <w:tcW w:w="4280" w:type="dxa"/>
            <w:tcBorders>
              <w:top w:val="nil"/>
              <w:left w:val="nil"/>
              <w:bottom w:val="nil"/>
              <w:right w:val="nil"/>
            </w:tcBorders>
            <w:shd w:val="clear" w:color="auto" w:fill="auto"/>
            <w:noWrap/>
            <w:hideMark/>
          </w:tcPr>
          <w:p w14:paraId="29939CE6" w14:textId="77777777" w:rsidR="00BC5361" w:rsidRPr="004262A8" w:rsidRDefault="00BC5361" w:rsidP="00011340">
            <w:pPr>
              <w:widowControl/>
              <w:autoSpaceDE/>
              <w:autoSpaceDN/>
              <w:rPr>
                <w:color w:val="1F4E78"/>
                <w:lang w:val="el-GR"/>
              </w:rPr>
            </w:pPr>
            <w:r w:rsidRPr="004262A8">
              <w:rPr>
                <w:color w:val="1F4E78"/>
                <w:lang w:val="el-GR"/>
              </w:rPr>
              <w:t xml:space="preserve"> Non STP </w:t>
            </w:r>
            <w:proofErr w:type="spellStart"/>
            <w:r w:rsidRPr="004262A8">
              <w:rPr>
                <w:color w:val="1F4E78"/>
                <w:lang w:val="el-GR"/>
              </w:rPr>
              <w:t>fee</w:t>
            </w:r>
            <w:proofErr w:type="spellEnd"/>
            <w:r w:rsidRPr="004262A8">
              <w:rPr>
                <w:color w:val="1F4E78"/>
                <w:lang w:val="el-GR"/>
              </w:rPr>
              <w:t xml:space="preserve">/ </w:t>
            </w:r>
            <w:proofErr w:type="spellStart"/>
            <w:r w:rsidRPr="004262A8">
              <w:rPr>
                <w:color w:val="1F4E78"/>
                <w:lang w:val="el-GR"/>
              </w:rPr>
              <w:t>Repair</w:t>
            </w:r>
            <w:proofErr w:type="spellEnd"/>
            <w:r w:rsidRPr="004262A8">
              <w:rPr>
                <w:color w:val="1F4E78"/>
                <w:lang w:val="el-GR"/>
              </w:rPr>
              <w:t xml:space="preserve"> </w:t>
            </w:r>
          </w:p>
        </w:tc>
        <w:tc>
          <w:tcPr>
            <w:tcW w:w="3420" w:type="dxa"/>
            <w:gridSpan w:val="2"/>
            <w:tcBorders>
              <w:top w:val="nil"/>
              <w:left w:val="nil"/>
              <w:bottom w:val="nil"/>
              <w:right w:val="nil"/>
            </w:tcBorders>
            <w:shd w:val="clear" w:color="auto" w:fill="auto"/>
            <w:noWrap/>
            <w:vAlign w:val="center"/>
            <w:hideMark/>
          </w:tcPr>
          <w:p w14:paraId="1EF6EE7C" w14:textId="77777777" w:rsidR="00BC5361" w:rsidRPr="004262A8" w:rsidRDefault="00BC5361" w:rsidP="00011340">
            <w:pPr>
              <w:widowControl/>
              <w:autoSpaceDE/>
              <w:autoSpaceDN/>
              <w:jc w:val="center"/>
              <w:rPr>
                <w:color w:val="1F4E78"/>
                <w:lang w:val="el-GR"/>
              </w:rPr>
            </w:pPr>
            <w:r w:rsidRPr="004262A8">
              <w:rPr>
                <w:color w:val="1F4E78"/>
                <w:lang w:val="el-GR"/>
              </w:rPr>
              <w:t>€ 8,00</w:t>
            </w:r>
          </w:p>
        </w:tc>
      </w:tr>
      <w:tr w:rsidR="00BC5361" w:rsidRPr="004262A8" w14:paraId="05B52D81" w14:textId="77777777" w:rsidTr="00011340">
        <w:trPr>
          <w:gridAfter w:val="2"/>
          <w:wAfter w:w="562" w:type="dxa"/>
          <w:trHeight w:val="300"/>
        </w:trPr>
        <w:tc>
          <w:tcPr>
            <w:tcW w:w="1880" w:type="dxa"/>
            <w:tcBorders>
              <w:top w:val="nil"/>
              <w:left w:val="nil"/>
              <w:bottom w:val="nil"/>
              <w:right w:val="nil"/>
            </w:tcBorders>
            <w:shd w:val="clear" w:color="auto" w:fill="auto"/>
            <w:noWrap/>
            <w:hideMark/>
          </w:tcPr>
          <w:p w14:paraId="4D73C1EF"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6CE3BE39"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78057DB9" w14:textId="77777777" w:rsidR="00BC5361" w:rsidRPr="004262A8" w:rsidRDefault="00BC5361" w:rsidP="00011340">
            <w:pPr>
              <w:widowControl/>
              <w:autoSpaceDE/>
              <w:autoSpaceDN/>
              <w:rPr>
                <w:sz w:val="20"/>
                <w:lang w:val="el-GR"/>
              </w:rPr>
            </w:pPr>
          </w:p>
        </w:tc>
      </w:tr>
      <w:tr w:rsidR="00BC5361" w:rsidRPr="004262A8" w14:paraId="5BF6783C" w14:textId="77777777" w:rsidTr="00011340">
        <w:trPr>
          <w:gridAfter w:val="2"/>
          <w:wAfter w:w="562" w:type="dxa"/>
          <w:trHeight w:val="300"/>
        </w:trPr>
        <w:tc>
          <w:tcPr>
            <w:tcW w:w="1880" w:type="dxa"/>
            <w:tcBorders>
              <w:top w:val="nil"/>
              <w:left w:val="nil"/>
              <w:bottom w:val="nil"/>
              <w:right w:val="nil"/>
            </w:tcBorders>
            <w:shd w:val="clear" w:color="auto" w:fill="auto"/>
            <w:noWrap/>
            <w:hideMark/>
          </w:tcPr>
          <w:p w14:paraId="129F54C1" w14:textId="77777777" w:rsidR="00BC5361" w:rsidRPr="004262A8" w:rsidRDefault="00BC5361" w:rsidP="00011340">
            <w:pPr>
              <w:widowControl/>
              <w:autoSpaceDE/>
              <w:autoSpaceDN/>
              <w:rPr>
                <w:color w:val="1F4E78"/>
                <w:lang w:val="el-GR"/>
              </w:rPr>
            </w:pPr>
            <w:r w:rsidRPr="004262A8">
              <w:rPr>
                <w:color w:val="1F4E78"/>
                <w:lang w:val="el-GR"/>
              </w:rPr>
              <w:t>3.2</w:t>
            </w:r>
          </w:p>
        </w:tc>
        <w:tc>
          <w:tcPr>
            <w:tcW w:w="4280" w:type="dxa"/>
            <w:tcBorders>
              <w:top w:val="nil"/>
              <w:left w:val="nil"/>
              <w:bottom w:val="nil"/>
              <w:right w:val="nil"/>
            </w:tcBorders>
            <w:shd w:val="clear" w:color="auto" w:fill="auto"/>
            <w:noWrap/>
            <w:hideMark/>
          </w:tcPr>
          <w:p w14:paraId="05832E02" w14:textId="77777777" w:rsidR="00BC5361" w:rsidRPr="004262A8" w:rsidRDefault="00BC5361" w:rsidP="00011340">
            <w:pPr>
              <w:widowControl/>
              <w:autoSpaceDE/>
              <w:autoSpaceDN/>
              <w:rPr>
                <w:color w:val="1F4E78"/>
                <w:lang w:val="el-GR"/>
              </w:rPr>
            </w:pPr>
            <w:proofErr w:type="spellStart"/>
            <w:r w:rsidRPr="004262A8">
              <w:rPr>
                <w:color w:val="1F4E78"/>
                <w:lang w:val="el-GR"/>
              </w:rPr>
              <w:t>Payment</w:t>
            </w:r>
            <w:proofErr w:type="spellEnd"/>
            <w:r w:rsidRPr="004262A8">
              <w:rPr>
                <w:color w:val="1F4E78"/>
                <w:lang w:val="el-GR"/>
              </w:rPr>
              <w:t xml:space="preserve"> </w:t>
            </w:r>
            <w:proofErr w:type="spellStart"/>
            <w:r w:rsidRPr="004262A8">
              <w:rPr>
                <w:color w:val="1F4E78"/>
                <w:lang w:val="el-GR"/>
              </w:rPr>
              <w:t>investigation</w:t>
            </w:r>
            <w:proofErr w:type="spellEnd"/>
          </w:p>
        </w:tc>
        <w:tc>
          <w:tcPr>
            <w:tcW w:w="3420" w:type="dxa"/>
            <w:gridSpan w:val="2"/>
            <w:tcBorders>
              <w:top w:val="nil"/>
              <w:left w:val="nil"/>
              <w:bottom w:val="nil"/>
              <w:right w:val="nil"/>
            </w:tcBorders>
            <w:shd w:val="clear" w:color="auto" w:fill="auto"/>
            <w:noWrap/>
            <w:vAlign w:val="center"/>
            <w:hideMark/>
          </w:tcPr>
          <w:p w14:paraId="1488B78E"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r>
      <w:tr w:rsidR="00BC5361" w:rsidRPr="004262A8" w14:paraId="68438776" w14:textId="77777777" w:rsidTr="00011340">
        <w:trPr>
          <w:gridAfter w:val="2"/>
          <w:wAfter w:w="562" w:type="dxa"/>
          <w:trHeight w:val="300"/>
        </w:trPr>
        <w:tc>
          <w:tcPr>
            <w:tcW w:w="1880" w:type="dxa"/>
            <w:tcBorders>
              <w:top w:val="nil"/>
              <w:left w:val="nil"/>
              <w:bottom w:val="nil"/>
              <w:right w:val="nil"/>
            </w:tcBorders>
            <w:shd w:val="clear" w:color="auto" w:fill="auto"/>
            <w:noWrap/>
            <w:hideMark/>
          </w:tcPr>
          <w:p w14:paraId="196F71BD"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636B0E44"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1D0F1FCC" w14:textId="77777777" w:rsidR="00BC5361" w:rsidRPr="004262A8" w:rsidRDefault="00BC5361" w:rsidP="00011340">
            <w:pPr>
              <w:widowControl/>
              <w:autoSpaceDE/>
              <w:autoSpaceDN/>
              <w:rPr>
                <w:sz w:val="20"/>
                <w:lang w:val="el-GR"/>
              </w:rPr>
            </w:pPr>
          </w:p>
        </w:tc>
      </w:tr>
      <w:tr w:rsidR="00BC5361" w:rsidRPr="004262A8" w14:paraId="75BEA3A0" w14:textId="77777777" w:rsidTr="00011340">
        <w:trPr>
          <w:gridAfter w:val="2"/>
          <w:wAfter w:w="562" w:type="dxa"/>
          <w:trHeight w:val="390"/>
        </w:trPr>
        <w:tc>
          <w:tcPr>
            <w:tcW w:w="1880" w:type="dxa"/>
            <w:tcBorders>
              <w:top w:val="nil"/>
              <w:left w:val="nil"/>
              <w:bottom w:val="nil"/>
              <w:right w:val="nil"/>
            </w:tcBorders>
            <w:shd w:val="clear" w:color="auto" w:fill="auto"/>
            <w:noWrap/>
            <w:hideMark/>
          </w:tcPr>
          <w:p w14:paraId="01B0961C" w14:textId="77777777" w:rsidR="00BC5361" w:rsidRPr="004262A8" w:rsidRDefault="00BC5361" w:rsidP="00011340">
            <w:pPr>
              <w:widowControl/>
              <w:autoSpaceDE/>
              <w:autoSpaceDN/>
              <w:rPr>
                <w:color w:val="1F4E78"/>
                <w:lang w:val="el-GR"/>
              </w:rPr>
            </w:pPr>
            <w:r w:rsidRPr="004262A8">
              <w:rPr>
                <w:color w:val="1F4E78"/>
                <w:lang w:val="el-GR"/>
              </w:rPr>
              <w:t>3.3</w:t>
            </w:r>
          </w:p>
        </w:tc>
        <w:tc>
          <w:tcPr>
            <w:tcW w:w="4280" w:type="dxa"/>
            <w:tcBorders>
              <w:top w:val="nil"/>
              <w:left w:val="nil"/>
              <w:bottom w:val="nil"/>
              <w:right w:val="nil"/>
            </w:tcBorders>
            <w:shd w:val="clear" w:color="auto" w:fill="auto"/>
            <w:hideMark/>
          </w:tcPr>
          <w:p w14:paraId="6E7B5449" w14:textId="77777777" w:rsidR="00BC5361" w:rsidRPr="004262A8" w:rsidRDefault="00BC5361" w:rsidP="00011340">
            <w:pPr>
              <w:widowControl/>
              <w:autoSpaceDE/>
              <w:autoSpaceDN/>
              <w:rPr>
                <w:color w:val="1F4E78"/>
                <w:lang w:val="el-GR"/>
              </w:rPr>
            </w:pPr>
            <w:proofErr w:type="spellStart"/>
            <w:r w:rsidRPr="004262A8">
              <w:rPr>
                <w:color w:val="1F4E78"/>
                <w:lang w:val="el-GR"/>
              </w:rPr>
              <w:t>Amendments</w:t>
            </w:r>
            <w:proofErr w:type="spellEnd"/>
            <w:r w:rsidRPr="004262A8">
              <w:rPr>
                <w:color w:val="1F4E78"/>
                <w:lang w:val="el-GR"/>
              </w:rPr>
              <w:t xml:space="preserve"> / </w:t>
            </w:r>
            <w:proofErr w:type="spellStart"/>
            <w:r w:rsidRPr="004262A8">
              <w:rPr>
                <w:color w:val="1F4E78"/>
                <w:lang w:val="el-GR"/>
              </w:rPr>
              <w:t>Cancellations</w:t>
            </w:r>
            <w:proofErr w:type="spellEnd"/>
            <w:r w:rsidRPr="004262A8">
              <w:rPr>
                <w:color w:val="1F4E78"/>
                <w:lang w:val="el-GR"/>
              </w:rPr>
              <w:t xml:space="preserve"> / </w:t>
            </w:r>
            <w:proofErr w:type="spellStart"/>
            <w:r w:rsidRPr="004262A8">
              <w:rPr>
                <w:color w:val="1F4E78"/>
                <w:lang w:val="el-GR"/>
              </w:rPr>
              <w:t>Return</w:t>
            </w:r>
            <w:proofErr w:type="spellEnd"/>
            <w:r w:rsidRPr="004262A8">
              <w:rPr>
                <w:color w:val="1F4E78"/>
                <w:lang w:val="el-GR"/>
              </w:rPr>
              <w:t xml:space="preserve">                                                 </w:t>
            </w:r>
          </w:p>
        </w:tc>
        <w:tc>
          <w:tcPr>
            <w:tcW w:w="3420" w:type="dxa"/>
            <w:gridSpan w:val="2"/>
            <w:tcBorders>
              <w:top w:val="nil"/>
              <w:left w:val="nil"/>
              <w:bottom w:val="nil"/>
              <w:right w:val="nil"/>
            </w:tcBorders>
            <w:shd w:val="clear" w:color="auto" w:fill="auto"/>
            <w:noWrap/>
            <w:vAlign w:val="center"/>
            <w:hideMark/>
          </w:tcPr>
          <w:p w14:paraId="0C5D637F" w14:textId="77777777" w:rsidR="00BC5361" w:rsidRPr="004262A8" w:rsidRDefault="00BC5361" w:rsidP="00011340">
            <w:pPr>
              <w:widowControl/>
              <w:autoSpaceDE/>
              <w:autoSpaceDN/>
              <w:jc w:val="center"/>
              <w:rPr>
                <w:color w:val="1F4E78"/>
              </w:rPr>
            </w:pPr>
            <w:r w:rsidRPr="004262A8">
              <w:rPr>
                <w:color w:val="1F4E78"/>
              </w:rPr>
              <w:t>EUR 30 plus third party charges</w:t>
            </w:r>
          </w:p>
        </w:tc>
      </w:tr>
      <w:tr w:rsidR="00BC5361" w:rsidRPr="004262A8" w14:paraId="03E5DDDC" w14:textId="77777777" w:rsidTr="00011340">
        <w:trPr>
          <w:gridAfter w:val="2"/>
          <w:wAfter w:w="562" w:type="dxa"/>
          <w:trHeight w:val="300"/>
        </w:trPr>
        <w:tc>
          <w:tcPr>
            <w:tcW w:w="1880" w:type="dxa"/>
            <w:tcBorders>
              <w:top w:val="nil"/>
              <w:left w:val="nil"/>
              <w:bottom w:val="nil"/>
              <w:right w:val="nil"/>
            </w:tcBorders>
            <w:shd w:val="clear" w:color="auto" w:fill="auto"/>
            <w:noWrap/>
            <w:hideMark/>
          </w:tcPr>
          <w:p w14:paraId="2D981C93" w14:textId="77777777" w:rsidR="00BC5361" w:rsidRPr="004262A8" w:rsidRDefault="00BC5361" w:rsidP="00011340">
            <w:pPr>
              <w:widowControl/>
              <w:autoSpaceDE/>
              <w:autoSpaceDN/>
              <w:jc w:val="center"/>
              <w:rPr>
                <w:color w:val="1F4E78"/>
              </w:rPr>
            </w:pPr>
          </w:p>
        </w:tc>
        <w:tc>
          <w:tcPr>
            <w:tcW w:w="4280" w:type="dxa"/>
            <w:tcBorders>
              <w:top w:val="nil"/>
              <w:left w:val="nil"/>
              <w:bottom w:val="nil"/>
              <w:right w:val="nil"/>
            </w:tcBorders>
            <w:shd w:val="clear" w:color="auto" w:fill="auto"/>
            <w:noWrap/>
            <w:hideMark/>
          </w:tcPr>
          <w:p w14:paraId="3F8CF929" w14:textId="77777777" w:rsidR="00BC5361" w:rsidRPr="004262A8" w:rsidRDefault="00BC5361" w:rsidP="00011340">
            <w:pPr>
              <w:widowControl/>
              <w:autoSpaceDE/>
              <w:autoSpaceDN/>
              <w:rPr>
                <w:sz w:val="20"/>
              </w:rPr>
            </w:pPr>
          </w:p>
        </w:tc>
        <w:tc>
          <w:tcPr>
            <w:tcW w:w="3420" w:type="dxa"/>
            <w:gridSpan w:val="2"/>
            <w:tcBorders>
              <w:top w:val="nil"/>
              <w:left w:val="nil"/>
              <w:bottom w:val="nil"/>
              <w:right w:val="nil"/>
            </w:tcBorders>
            <w:shd w:val="clear" w:color="auto" w:fill="auto"/>
            <w:noWrap/>
            <w:vAlign w:val="center"/>
            <w:hideMark/>
          </w:tcPr>
          <w:p w14:paraId="1E3F77DB" w14:textId="77777777" w:rsidR="00BC5361" w:rsidRPr="004262A8" w:rsidRDefault="00BC5361" w:rsidP="00011340">
            <w:pPr>
              <w:widowControl/>
              <w:autoSpaceDE/>
              <w:autoSpaceDN/>
              <w:rPr>
                <w:sz w:val="20"/>
              </w:rPr>
            </w:pPr>
          </w:p>
        </w:tc>
      </w:tr>
      <w:tr w:rsidR="00BC5361" w:rsidRPr="004262A8" w14:paraId="6AD889E7" w14:textId="77777777" w:rsidTr="00011340">
        <w:trPr>
          <w:gridAfter w:val="1"/>
          <w:wAfter w:w="222" w:type="dxa"/>
          <w:trHeight w:val="300"/>
        </w:trPr>
        <w:tc>
          <w:tcPr>
            <w:tcW w:w="1880" w:type="dxa"/>
            <w:tcBorders>
              <w:top w:val="nil"/>
              <w:left w:val="nil"/>
              <w:bottom w:val="nil"/>
              <w:right w:val="nil"/>
            </w:tcBorders>
            <w:shd w:val="clear" w:color="000000" w:fill="BDD7EE"/>
            <w:noWrap/>
            <w:hideMark/>
          </w:tcPr>
          <w:p w14:paraId="247CF779" w14:textId="77777777" w:rsidR="00BC5361" w:rsidRPr="004262A8" w:rsidRDefault="00BC5361" w:rsidP="00011340">
            <w:pPr>
              <w:widowControl/>
              <w:autoSpaceDE/>
              <w:autoSpaceDN/>
              <w:rPr>
                <w:b/>
                <w:bCs/>
                <w:color w:val="1F4E78"/>
                <w:lang w:val="el-GR"/>
              </w:rPr>
            </w:pPr>
            <w:r w:rsidRPr="004262A8">
              <w:rPr>
                <w:b/>
                <w:bCs/>
                <w:color w:val="1F4E78"/>
                <w:lang w:val="el-GR"/>
              </w:rPr>
              <w:t xml:space="preserve">4.        </w:t>
            </w:r>
          </w:p>
        </w:tc>
        <w:tc>
          <w:tcPr>
            <w:tcW w:w="4620" w:type="dxa"/>
            <w:gridSpan w:val="2"/>
            <w:tcBorders>
              <w:top w:val="nil"/>
              <w:left w:val="nil"/>
              <w:bottom w:val="nil"/>
              <w:right w:val="nil"/>
            </w:tcBorders>
            <w:shd w:val="clear" w:color="000000" w:fill="BDD7EE"/>
            <w:noWrap/>
            <w:vAlign w:val="center"/>
            <w:hideMark/>
          </w:tcPr>
          <w:p w14:paraId="692E996C" w14:textId="77777777" w:rsidR="00BC5361" w:rsidRPr="004262A8" w:rsidRDefault="00BC5361" w:rsidP="00011340">
            <w:pPr>
              <w:widowControl/>
              <w:autoSpaceDE/>
              <w:autoSpaceDN/>
              <w:rPr>
                <w:b/>
                <w:bCs/>
                <w:color w:val="1F4E78"/>
                <w:lang w:val="el-GR"/>
              </w:rPr>
            </w:pPr>
            <w:r w:rsidRPr="004262A8">
              <w:rPr>
                <w:b/>
                <w:bCs/>
                <w:color w:val="1F4E78"/>
                <w:lang w:val="el-GR"/>
              </w:rPr>
              <w:t>CHEQUES</w:t>
            </w:r>
          </w:p>
        </w:tc>
        <w:tc>
          <w:tcPr>
            <w:tcW w:w="3420" w:type="dxa"/>
            <w:gridSpan w:val="2"/>
            <w:tcBorders>
              <w:top w:val="nil"/>
              <w:left w:val="nil"/>
              <w:bottom w:val="nil"/>
              <w:right w:val="nil"/>
            </w:tcBorders>
            <w:shd w:val="clear" w:color="000000" w:fill="BDD7EE"/>
            <w:noWrap/>
            <w:vAlign w:val="center"/>
            <w:hideMark/>
          </w:tcPr>
          <w:p w14:paraId="3BC0B47A" w14:textId="77777777" w:rsidR="00BC5361" w:rsidRPr="004262A8" w:rsidRDefault="00BC5361" w:rsidP="00011340">
            <w:pPr>
              <w:widowControl/>
              <w:autoSpaceDE/>
              <w:autoSpaceDN/>
              <w:jc w:val="center"/>
              <w:rPr>
                <w:color w:val="1F4E78"/>
                <w:lang w:val="el-GR"/>
              </w:rPr>
            </w:pPr>
            <w:r w:rsidRPr="004262A8">
              <w:rPr>
                <w:color w:val="1F4E78"/>
                <w:lang w:val="el-GR"/>
              </w:rPr>
              <w:t> </w:t>
            </w:r>
          </w:p>
        </w:tc>
      </w:tr>
      <w:tr w:rsidR="00BC5361" w:rsidRPr="004262A8" w14:paraId="761E659E"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102F5E1A"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0439D69A"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39EA8C8A" w14:textId="77777777" w:rsidR="00BC5361" w:rsidRPr="004262A8" w:rsidRDefault="00BC5361" w:rsidP="00011340">
            <w:pPr>
              <w:widowControl/>
              <w:autoSpaceDE/>
              <w:autoSpaceDN/>
              <w:rPr>
                <w:sz w:val="20"/>
                <w:lang w:val="el-GR"/>
              </w:rPr>
            </w:pPr>
          </w:p>
        </w:tc>
      </w:tr>
      <w:tr w:rsidR="00BC5361" w:rsidRPr="004262A8" w14:paraId="2ECF9E41"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072D564A" w14:textId="77777777" w:rsidR="00BC5361" w:rsidRPr="004262A8" w:rsidRDefault="00BC5361" w:rsidP="00011340">
            <w:pPr>
              <w:widowControl/>
              <w:autoSpaceDE/>
              <w:autoSpaceDN/>
              <w:rPr>
                <w:color w:val="1F4E78"/>
                <w:lang w:val="el-GR"/>
              </w:rPr>
            </w:pPr>
            <w:r w:rsidRPr="004262A8">
              <w:rPr>
                <w:color w:val="1F4E78"/>
                <w:lang w:val="el-GR"/>
              </w:rPr>
              <w:t>4.1</w:t>
            </w:r>
          </w:p>
        </w:tc>
        <w:tc>
          <w:tcPr>
            <w:tcW w:w="4620" w:type="dxa"/>
            <w:gridSpan w:val="2"/>
            <w:tcBorders>
              <w:top w:val="nil"/>
              <w:left w:val="nil"/>
              <w:bottom w:val="nil"/>
              <w:right w:val="nil"/>
            </w:tcBorders>
            <w:shd w:val="clear" w:color="auto" w:fill="auto"/>
            <w:noWrap/>
            <w:hideMark/>
          </w:tcPr>
          <w:p w14:paraId="7153F9F8" w14:textId="77777777" w:rsidR="00BC5361" w:rsidRPr="004262A8" w:rsidRDefault="00BC5361" w:rsidP="00011340">
            <w:pPr>
              <w:widowControl/>
              <w:autoSpaceDE/>
              <w:autoSpaceDN/>
              <w:rPr>
                <w:color w:val="1F4E78"/>
              </w:rPr>
            </w:pPr>
            <w:r w:rsidRPr="004262A8">
              <w:rPr>
                <w:color w:val="1F4E78"/>
              </w:rPr>
              <w:t>Cheques drawn on your account</w:t>
            </w:r>
          </w:p>
        </w:tc>
        <w:tc>
          <w:tcPr>
            <w:tcW w:w="3420" w:type="dxa"/>
            <w:gridSpan w:val="2"/>
            <w:tcBorders>
              <w:top w:val="nil"/>
              <w:left w:val="nil"/>
              <w:bottom w:val="nil"/>
              <w:right w:val="nil"/>
            </w:tcBorders>
            <w:shd w:val="clear" w:color="auto" w:fill="auto"/>
            <w:noWrap/>
            <w:vAlign w:val="center"/>
            <w:hideMark/>
          </w:tcPr>
          <w:p w14:paraId="3DA99BED"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by</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69530A2E"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6DF6DE34"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32B772BE"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42B9B49F" w14:textId="77777777" w:rsidR="00BC5361" w:rsidRPr="004262A8" w:rsidRDefault="00BC5361" w:rsidP="00011340">
            <w:pPr>
              <w:widowControl/>
              <w:autoSpaceDE/>
              <w:autoSpaceDN/>
              <w:rPr>
                <w:sz w:val="20"/>
                <w:lang w:val="el-GR"/>
              </w:rPr>
            </w:pPr>
          </w:p>
        </w:tc>
      </w:tr>
      <w:tr w:rsidR="00BC5361" w:rsidRPr="004262A8" w14:paraId="694759E4"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31BA7F6C" w14:textId="77777777" w:rsidR="00BC5361" w:rsidRPr="004262A8" w:rsidRDefault="00BC5361" w:rsidP="00011340">
            <w:pPr>
              <w:widowControl/>
              <w:autoSpaceDE/>
              <w:autoSpaceDN/>
              <w:rPr>
                <w:color w:val="1F4E78"/>
                <w:lang w:val="el-GR"/>
              </w:rPr>
            </w:pPr>
            <w:r w:rsidRPr="004262A8">
              <w:rPr>
                <w:color w:val="1F4E78"/>
                <w:lang w:val="el-GR"/>
              </w:rPr>
              <w:t>4.2</w:t>
            </w:r>
          </w:p>
        </w:tc>
        <w:tc>
          <w:tcPr>
            <w:tcW w:w="4620" w:type="dxa"/>
            <w:gridSpan w:val="2"/>
            <w:tcBorders>
              <w:top w:val="nil"/>
              <w:left w:val="nil"/>
              <w:bottom w:val="nil"/>
              <w:right w:val="nil"/>
            </w:tcBorders>
            <w:shd w:val="clear" w:color="auto" w:fill="auto"/>
            <w:noWrap/>
            <w:hideMark/>
          </w:tcPr>
          <w:p w14:paraId="5AB71D9C" w14:textId="77777777" w:rsidR="00BC5361" w:rsidRPr="004262A8" w:rsidRDefault="00BC5361" w:rsidP="00011340">
            <w:pPr>
              <w:widowControl/>
              <w:autoSpaceDE/>
              <w:autoSpaceDN/>
              <w:rPr>
                <w:color w:val="1F4E78"/>
                <w:lang w:val="el-GR"/>
              </w:rPr>
            </w:pPr>
            <w:proofErr w:type="spellStart"/>
            <w:r w:rsidRPr="004262A8">
              <w:rPr>
                <w:color w:val="1F4E78"/>
                <w:lang w:val="el-GR"/>
              </w:rPr>
              <w:t>Cheques</w:t>
            </w:r>
            <w:proofErr w:type="spellEnd"/>
            <w:r w:rsidRPr="004262A8">
              <w:rPr>
                <w:color w:val="1F4E78"/>
                <w:lang w:val="el-GR"/>
              </w:rPr>
              <w:t xml:space="preserve"> </w:t>
            </w:r>
            <w:proofErr w:type="spellStart"/>
            <w:r w:rsidRPr="004262A8">
              <w:rPr>
                <w:color w:val="1F4E78"/>
                <w:lang w:val="el-GR"/>
              </w:rPr>
              <w:t>returned</w:t>
            </w:r>
            <w:proofErr w:type="spellEnd"/>
            <w:r w:rsidRPr="004262A8">
              <w:rPr>
                <w:color w:val="1F4E78"/>
                <w:lang w:val="el-GR"/>
              </w:rPr>
              <w:t xml:space="preserve"> </w:t>
            </w:r>
            <w:proofErr w:type="spellStart"/>
            <w:r w:rsidRPr="004262A8">
              <w:rPr>
                <w:color w:val="1F4E78"/>
                <w:lang w:val="el-GR"/>
              </w:rPr>
              <w:t>unpaid</w:t>
            </w:r>
            <w:proofErr w:type="spellEnd"/>
          </w:p>
        </w:tc>
        <w:tc>
          <w:tcPr>
            <w:tcW w:w="3420" w:type="dxa"/>
            <w:gridSpan w:val="2"/>
            <w:tcBorders>
              <w:top w:val="nil"/>
              <w:left w:val="nil"/>
              <w:bottom w:val="nil"/>
              <w:right w:val="nil"/>
            </w:tcBorders>
            <w:shd w:val="clear" w:color="auto" w:fill="auto"/>
            <w:noWrap/>
            <w:vAlign w:val="center"/>
            <w:hideMark/>
          </w:tcPr>
          <w:p w14:paraId="3DF7DF89"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r>
      <w:tr w:rsidR="00BC5361" w:rsidRPr="004262A8" w14:paraId="1AC5A809"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715078D6"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373890FF"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101F45CE" w14:textId="77777777" w:rsidR="00BC5361" w:rsidRPr="004262A8" w:rsidRDefault="00BC5361" w:rsidP="00011340">
            <w:pPr>
              <w:widowControl/>
              <w:autoSpaceDE/>
              <w:autoSpaceDN/>
              <w:rPr>
                <w:sz w:val="20"/>
                <w:lang w:val="el-GR"/>
              </w:rPr>
            </w:pPr>
          </w:p>
        </w:tc>
      </w:tr>
      <w:tr w:rsidR="00BC5361" w:rsidRPr="004262A8" w14:paraId="33F8D342"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2BCC1D97" w14:textId="77777777" w:rsidR="00BC5361" w:rsidRPr="004262A8" w:rsidRDefault="00BC5361" w:rsidP="00011340">
            <w:pPr>
              <w:widowControl/>
              <w:autoSpaceDE/>
              <w:autoSpaceDN/>
              <w:rPr>
                <w:color w:val="1F4E78"/>
                <w:lang w:val="el-GR"/>
              </w:rPr>
            </w:pPr>
            <w:r w:rsidRPr="004262A8">
              <w:rPr>
                <w:color w:val="1F4E78"/>
                <w:lang w:val="el-GR"/>
              </w:rPr>
              <w:t>4.3</w:t>
            </w:r>
          </w:p>
        </w:tc>
        <w:tc>
          <w:tcPr>
            <w:tcW w:w="4620" w:type="dxa"/>
            <w:gridSpan w:val="2"/>
            <w:tcBorders>
              <w:top w:val="nil"/>
              <w:left w:val="nil"/>
              <w:bottom w:val="nil"/>
              <w:right w:val="nil"/>
            </w:tcBorders>
            <w:shd w:val="clear" w:color="auto" w:fill="auto"/>
            <w:noWrap/>
            <w:hideMark/>
          </w:tcPr>
          <w:p w14:paraId="5097E5CC" w14:textId="77777777" w:rsidR="00BC5361" w:rsidRPr="004262A8" w:rsidRDefault="00BC5361" w:rsidP="00011340">
            <w:pPr>
              <w:widowControl/>
              <w:autoSpaceDE/>
              <w:autoSpaceDN/>
              <w:rPr>
                <w:color w:val="1F4E78"/>
                <w:lang w:val="el-GR"/>
              </w:rPr>
            </w:pPr>
            <w:proofErr w:type="spellStart"/>
            <w:r w:rsidRPr="004262A8">
              <w:rPr>
                <w:color w:val="1F4E78"/>
                <w:lang w:val="el-GR"/>
              </w:rPr>
              <w:t>Stop</w:t>
            </w:r>
            <w:proofErr w:type="spellEnd"/>
            <w:r w:rsidRPr="004262A8">
              <w:rPr>
                <w:color w:val="1F4E78"/>
                <w:lang w:val="el-GR"/>
              </w:rPr>
              <w:t xml:space="preserve"> </w:t>
            </w:r>
            <w:proofErr w:type="spellStart"/>
            <w:r w:rsidRPr="004262A8">
              <w:rPr>
                <w:color w:val="1F4E78"/>
                <w:lang w:val="el-GR"/>
              </w:rPr>
              <w:t>Payment</w:t>
            </w:r>
            <w:proofErr w:type="spellEnd"/>
            <w:r w:rsidRPr="004262A8">
              <w:rPr>
                <w:color w:val="1F4E78"/>
                <w:lang w:val="el-GR"/>
              </w:rPr>
              <w:t xml:space="preserve"> </w:t>
            </w:r>
            <w:proofErr w:type="spellStart"/>
            <w:r w:rsidRPr="004262A8">
              <w:rPr>
                <w:color w:val="1F4E78"/>
                <w:lang w:val="el-GR"/>
              </w:rPr>
              <w:t>request</w:t>
            </w:r>
            <w:proofErr w:type="spellEnd"/>
          </w:p>
        </w:tc>
        <w:tc>
          <w:tcPr>
            <w:tcW w:w="3420" w:type="dxa"/>
            <w:gridSpan w:val="2"/>
            <w:tcBorders>
              <w:top w:val="nil"/>
              <w:left w:val="nil"/>
              <w:bottom w:val="nil"/>
              <w:right w:val="nil"/>
            </w:tcBorders>
            <w:shd w:val="clear" w:color="auto" w:fill="auto"/>
            <w:noWrap/>
            <w:vAlign w:val="center"/>
            <w:hideMark/>
          </w:tcPr>
          <w:p w14:paraId="6E57A8EF"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r>
      <w:tr w:rsidR="00BC5361" w:rsidRPr="004262A8" w14:paraId="26EC6736"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6BCD5D52" w14:textId="77777777" w:rsidR="00BC5361" w:rsidRDefault="00BC5361" w:rsidP="00011340">
            <w:pPr>
              <w:widowControl/>
              <w:autoSpaceDE/>
              <w:autoSpaceDN/>
              <w:jc w:val="center"/>
              <w:rPr>
                <w:color w:val="1F4E78"/>
                <w:lang w:val="el-GR"/>
              </w:rPr>
            </w:pPr>
          </w:p>
          <w:p w14:paraId="40820488"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56F4A50E"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026CE727" w14:textId="77777777" w:rsidR="00BC5361" w:rsidRPr="004262A8" w:rsidRDefault="00BC5361" w:rsidP="00011340">
            <w:pPr>
              <w:widowControl/>
              <w:autoSpaceDE/>
              <w:autoSpaceDN/>
              <w:rPr>
                <w:sz w:val="20"/>
                <w:lang w:val="el-GR"/>
              </w:rPr>
            </w:pPr>
          </w:p>
        </w:tc>
      </w:tr>
      <w:tr w:rsidR="00BC5361" w:rsidRPr="004262A8" w14:paraId="13413CE7" w14:textId="77777777" w:rsidTr="00011340">
        <w:trPr>
          <w:gridAfter w:val="1"/>
          <w:wAfter w:w="222" w:type="dxa"/>
          <w:trHeight w:val="300"/>
        </w:trPr>
        <w:tc>
          <w:tcPr>
            <w:tcW w:w="1880" w:type="dxa"/>
            <w:tcBorders>
              <w:top w:val="nil"/>
              <w:left w:val="nil"/>
              <w:bottom w:val="nil"/>
              <w:right w:val="nil"/>
            </w:tcBorders>
            <w:shd w:val="clear" w:color="000000" w:fill="BDD7EE"/>
            <w:noWrap/>
            <w:hideMark/>
          </w:tcPr>
          <w:p w14:paraId="56404441" w14:textId="77777777" w:rsidR="00BC5361" w:rsidRPr="004262A8" w:rsidRDefault="00BC5361" w:rsidP="00011340">
            <w:pPr>
              <w:widowControl/>
              <w:autoSpaceDE/>
              <w:autoSpaceDN/>
              <w:rPr>
                <w:b/>
                <w:bCs/>
                <w:color w:val="1F4E78"/>
                <w:lang w:val="el-GR"/>
              </w:rPr>
            </w:pPr>
            <w:r w:rsidRPr="004262A8">
              <w:rPr>
                <w:b/>
                <w:bCs/>
                <w:color w:val="1F4E78"/>
                <w:lang w:val="el-GR"/>
              </w:rPr>
              <w:t xml:space="preserve">5.        </w:t>
            </w:r>
          </w:p>
        </w:tc>
        <w:tc>
          <w:tcPr>
            <w:tcW w:w="4620" w:type="dxa"/>
            <w:gridSpan w:val="2"/>
            <w:tcBorders>
              <w:top w:val="nil"/>
              <w:left w:val="nil"/>
              <w:bottom w:val="nil"/>
              <w:right w:val="nil"/>
            </w:tcBorders>
            <w:shd w:val="clear" w:color="000000" w:fill="BDD7EE"/>
            <w:noWrap/>
            <w:hideMark/>
          </w:tcPr>
          <w:p w14:paraId="7A8766F3" w14:textId="77777777" w:rsidR="00BC5361" w:rsidRPr="004262A8" w:rsidRDefault="00BC5361" w:rsidP="00011340">
            <w:pPr>
              <w:widowControl/>
              <w:autoSpaceDE/>
              <w:autoSpaceDN/>
              <w:rPr>
                <w:b/>
                <w:bCs/>
                <w:color w:val="1F4E78"/>
                <w:lang w:val="el-GR"/>
              </w:rPr>
            </w:pPr>
            <w:r w:rsidRPr="004262A8">
              <w:rPr>
                <w:b/>
                <w:bCs/>
                <w:color w:val="1F4E78"/>
                <w:lang w:val="el-GR"/>
              </w:rPr>
              <w:t xml:space="preserve"> CLEAN COLLECTIONS</w:t>
            </w:r>
          </w:p>
        </w:tc>
        <w:tc>
          <w:tcPr>
            <w:tcW w:w="3420" w:type="dxa"/>
            <w:gridSpan w:val="2"/>
            <w:tcBorders>
              <w:top w:val="nil"/>
              <w:left w:val="nil"/>
              <w:bottom w:val="nil"/>
              <w:right w:val="nil"/>
            </w:tcBorders>
            <w:shd w:val="clear" w:color="000000" w:fill="BDD7EE"/>
            <w:noWrap/>
            <w:vAlign w:val="center"/>
            <w:hideMark/>
          </w:tcPr>
          <w:p w14:paraId="3785635A" w14:textId="77777777" w:rsidR="00BC5361" w:rsidRPr="004262A8" w:rsidRDefault="00BC5361" w:rsidP="00011340">
            <w:pPr>
              <w:widowControl/>
              <w:autoSpaceDE/>
              <w:autoSpaceDN/>
              <w:jc w:val="center"/>
              <w:rPr>
                <w:color w:val="1F4E78"/>
                <w:lang w:val="el-GR"/>
              </w:rPr>
            </w:pPr>
            <w:r w:rsidRPr="004262A8">
              <w:rPr>
                <w:color w:val="1F4E78"/>
                <w:lang w:val="el-GR"/>
              </w:rPr>
              <w:t> </w:t>
            </w:r>
          </w:p>
        </w:tc>
      </w:tr>
      <w:tr w:rsidR="00BC5361" w:rsidRPr="004262A8" w14:paraId="2CFBF6A1"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48CA2F27"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0F7FBEB7"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32C43A43" w14:textId="77777777" w:rsidR="00BC5361" w:rsidRPr="004262A8" w:rsidRDefault="00BC5361" w:rsidP="00011340">
            <w:pPr>
              <w:widowControl/>
              <w:autoSpaceDE/>
              <w:autoSpaceDN/>
              <w:rPr>
                <w:sz w:val="20"/>
                <w:lang w:val="el-GR"/>
              </w:rPr>
            </w:pPr>
          </w:p>
        </w:tc>
      </w:tr>
      <w:tr w:rsidR="00BC5361" w:rsidRPr="004262A8" w14:paraId="0E99D878"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5931539B" w14:textId="77777777" w:rsidR="00BC5361" w:rsidRPr="004262A8" w:rsidRDefault="00BC5361" w:rsidP="00011340">
            <w:pPr>
              <w:widowControl/>
              <w:autoSpaceDE/>
              <w:autoSpaceDN/>
              <w:rPr>
                <w:color w:val="1F4E78"/>
                <w:lang w:val="el-GR"/>
              </w:rPr>
            </w:pPr>
            <w:r w:rsidRPr="004262A8">
              <w:rPr>
                <w:color w:val="1F4E78"/>
                <w:lang w:val="el-GR"/>
              </w:rPr>
              <w:t>5.1</w:t>
            </w:r>
          </w:p>
        </w:tc>
        <w:tc>
          <w:tcPr>
            <w:tcW w:w="4620" w:type="dxa"/>
            <w:gridSpan w:val="2"/>
            <w:tcBorders>
              <w:top w:val="nil"/>
              <w:left w:val="nil"/>
              <w:bottom w:val="nil"/>
              <w:right w:val="nil"/>
            </w:tcBorders>
            <w:shd w:val="clear" w:color="auto" w:fill="auto"/>
            <w:noWrap/>
            <w:hideMark/>
          </w:tcPr>
          <w:p w14:paraId="54614856" w14:textId="77777777" w:rsidR="00BC5361" w:rsidRPr="004262A8" w:rsidRDefault="00BC5361" w:rsidP="00011340">
            <w:pPr>
              <w:widowControl/>
              <w:autoSpaceDE/>
              <w:autoSpaceDN/>
              <w:rPr>
                <w:color w:val="1F4E78"/>
                <w:lang w:val="el-GR"/>
              </w:rPr>
            </w:pPr>
            <w:proofErr w:type="spellStart"/>
            <w:r w:rsidRPr="004262A8">
              <w:rPr>
                <w:color w:val="1F4E78"/>
                <w:lang w:val="el-GR"/>
              </w:rPr>
              <w:t>Payment</w:t>
            </w:r>
            <w:proofErr w:type="spellEnd"/>
            <w:r w:rsidRPr="004262A8">
              <w:rPr>
                <w:color w:val="1F4E78"/>
                <w:lang w:val="el-GR"/>
              </w:rPr>
              <w:t xml:space="preserve"> </w:t>
            </w:r>
            <w:proofErr w:type="spellStart"/>
            <w:r w:rsidRPr="004262A8">
              <w:rPr>
                <w:color w:val="1F4E78"/>
                <w:lang w:val="el-GR"/>
              </w:rPr>
              <w:t>or</w:t>
            </w:r>
            <w:proofErr w:type="spellEnd"/>
            <w:r w:rsidRPr="004262A8">
              <w:rPr>
                <w:color w:val="1F4E78"/>
                <w:lang w:val="el-GR"/>
              </w:rPr>
              <w:t xml:space="preserve"> </w:t>
            </w:r>
            <w:proofErr w:type="spellStart"/>
            <w:r w:rsidRPr="004262A8">
              <w:rPr>
                <w:color w:val="1F4E78"/>
                <w:lang w:val="el-GR"/>
              </w:rPr>
              <w:t>acceptance</w:t>
            </w:r>
            <w:proofErr w:type="spellEnd"/>
          </w:p>
        </w:tc>
        <w:tc>
          <w:tcPr>
            <w:tcW w:w="3420" w:type="dxa"/>
            <w:gridSpan w:val="2"/>
            <w:tcBorders>
              <w:top w:val="nil"/>
              <w:left w:val="nil"/>
              <w:bottom w:val="nil"/>
              <w:right w:val="nil"/>
            </w:tcBorders>
            <w:shd w:val="clear" w:color="auto" w:fill="auto"/>
            <w:noWrap/>
            <w:vAlign w:val="center"/>
            <w:hideMark/>
          </w:tcPr>
          <w:p w14:paraId="3320DBB7" w14:textId="77777777" w:rsidR="00BC5361" w:rsidRPr="004262A8" w:rsidRDefault="00BC5361" w:rsidP="00011340">
            <w:pPr>
              <w:widowControl/>
              <w:autoSpaceDE/>
              <w:autoSpaceDN/>
              <w:jc w:val="center"/>
              <w:rPr>
                <w:color w:val="1F4E78"/>
                <w:lang w:val="el-GR"/>
              </w:rPr>
            </w:pPr>
            <w:r w:rsidRPr="004262A8">
              <w:rPr>
                <w:color w:val="1F4E78"/>
                <w:lang w:val="el-GR"/>
              </w:rPr>
              <w:t xml:space="preserve">0,15% </w:t>
            </w:r>
            <w:proofErr w:type="spellStart"/>
            <w:r w:rsidRPr="004262A8">
              <w:rPr>
                <w:color w:val="1F4E78"/>
                <w:lang w:val="el-GR"/>
              </w:rPr>
              <w:t>min</w:t>
            </w:r>
            <w:proofErr w:type="spellEnd"/>
            <w:r w:rsidRPr="004262A8">
              <w:rPr>
                <w:color w:val="1F4E78"/>
                <w:lang w:val="el-GR"/>
              </w:rPr>
              <w:t xml:space="preserve"> € 30,00 </w:t>
            </w:r>
            <w:proofErr w:type="spellStart"/>
            <w:r w:rsidRPr="004262A8">
              <w:rPr>
                <w:color w:val="1F4E78"/>
                <w:lang w:val="el-GR"/>
              </w:rPr>
              <w:t>max</w:t>
            </w:r>
            <w:proofErr w:type="spellEnd"/>
            <w:r w:rsidRPr="004262A8">
              <w:rPr>
                <w:color w:val="1F4E78"/>
                <w:lang w:val="el-GR"/>
              </w:rPr>
              <w:t xml:space="preserve"> € 120,00</w:t>
            </w:r>
          </w:p>
        </w:tc>
      </w:tr>
      <w:tr w:rsidR="00BC5361" w:rsidRPr="004262A8" w14:paraId="0A62CA25"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3F123708" w14:textId="77777777" w:rsidR="00BC5361" w:rsidRPr="004262A8" w:rsidRDefault="00BC5361" w:rsidP="00011340">
            <w:pPr>
              <w:widowControl/>
              <w:autoSpaceDE/>
              <w:autoSpaceDN/>
              <w:rPr>
                <w:color w:val="1F4E78"/>
                <w:lang w:val="el-GR"/>
              </w:rPr>
            </w:pPr>
            <w:r w:rsidRPr="004262A8">
              <w:rPr>
                <w:color w:val="1F4E78"/>
                <w:lang w:val="el-GR"/>
              </w:rPr>
              <w:t>5.2</w:t>
            </w:r>
          </w:p>
        </w:tc>
        <w:tc>
          <w:tcPr>
            <w:tcW w:w="4620" w:type="dxa"/>
            <w:gridSpan w:val="2"/>
            <w:tcBorders>
              <w:top w:val="nil"/>
              <w:left w:val="nil"/>
              <w:bottom w:val="nil"/>
              <w:right w:val="nil"/>
            </w:tcBorders>
            <w:shd w:val="clear" w:color="auto" w:fill="auto"/>
            <w:noWrap/>
            <w:hideMark/>
          </w:tcPr>
          <w:p w14:paraId="38D5F3AA" w14:textId="77777777" w:rsidR="00BC5361" w:rsidRPr="004262A8" w:rsidRDefault="00BC5361" w:rsidP="00011340">
            <w:pPr>
              <w:widowControl/>
              <w:autoSpaceDE/>
              <w:autoSpaceDN/>
              <w:rPr>
                <w:color w:val="1F4E78"/>
                <w:lang w:val="el-GR"/>
              </w:rPr>
            </w:pPr>
            <w:proofErr w:type="spellStart"/>
            <w:r w:rsidRPr="004262A8">
              <w:rPr>
                <w:color w:val="1F4E78"/>
                <w:lang w:val="el-GR"/>
              </w:rPr>
              <w:t>Returned</w:t>
            </w:r>
            <w:proofErr w:type="spellEnd"/>
            <w:r w:rsidRPr="004262A8">
              <w:rPr>
                <w:color w:val="1F4E78"/>
                <w:lang w:val="el-GR"/>
              </w:rPr>
              <w:t xml:space="preserve"> </w:t>
            </w:r>
            <w:proofErr w:type="spellStart"/>
            <w:r w:rsidRPr="004262A8">
              <w:rPr>
                <w:color w:val="1F4E78"/>
                <w:lang w:val="el-GR"/>
              </w:rPr>
              <w:t>unpaid</w:t>
            </w:r>
            <w:proofErr w:type="spellEnd"/>
            <w:r w:rsidRPr="004262A8">
              <w:rPr>
                <w:color w:val="1F4E78"/>
                <w:lang w:val="el-GR"/>
              </w:rPr>
              <w:t xml:space="preserve"> </w:t>
            </w:r>
            <w:proofErr w:type="spellStart"/>
            <w:r w:rsidRPr="004262A8">
              <w:rPr>
                <w:color w:val="1F4E78"/>
                <w:lang w:val="el-GR"/>
              </w:rPr>
              <w:t>or</w:t>
            </w:r>
            <w:proofErr w:type="spellEnd"/>
            <w:r w:rsidRPr="004262A8">
              <w:rPr>
                <w:color w:val="1F4E78"/>
                <w:lang w:val="el-GR"/>
              </w:rPr>
              <w:t xml:space="preserve"> </w:t>
            </w:r>
            <w:proofErr w:type="spellStart"/>
            <w:r w:rsidRPr="004262A8">
              <w:rPr>
                <w:color w:val="1F4E78"/>
                <w:lang w:val="el-GR"/>
              </w:rPr>
              <w:t>unaccepted</w:t>
            </w:r>
            <w:proofErr w:type="spellEnd"/>
          </w:p>
        </w:tc>
        <w:tc>
          <w:tcPr>
            <w:tcW w:w="3420" w:type="dxa"/>
            <w:gridSpan w:val="2"/>
            <w:vMerge w:val="restart"/>
            <w:tcBorders>
              <w:top w:val="nil"/>
              <w:left w:val="nil"/>
              <w:bottom w:val="nil"/>
              <w:right w:val="nil"/>
            </w:tcBorders>
            <w:shd w:val="clear" w:color="auto" w:fill="auto"/>
            <w:vAlign w:val="center"/>
            <w:hideMark/>
          </w:tcPr>
          <w:p w14:paraId="02F19EB9" w14:textId="77777777" w:rsidR="00BC5361" w:rsidRPr="004262A8" w:rsidRDefault="00BC5361" w:rsidP="00011340">
            <w:pPr>
              <w:widowControl/>
              <w:autoSpaceDE/>
              <w:autoSpaceDN/>
              <w:jc w:val="center"/>
              <w:rPr>
                <w:color w:val="1F4E78"/>
                <w:lang w:val="el-GR"/>
              </w:rPr>
            </w:pPr>
            <w:r w:rsidRPr="004262A8">
              <w:rPr>
                <w:color w:val="1F4E78"/>
                <w:lang w:val="el-GR"/>
              </w:rPr>
              <w:t xml:space="preserve">0,20% </w:t>
            </w:r>
            <w:proofErr w:type="spellStart"/>
            <w:r w:rsidRPr="004262A8">
              <w:rPr>
                <w:color w:val="1F4E78"/>
                <w:lang w:val="el-GR"/>
              </w:rPr>
              <w:t>min</w:t>
            </w:r>
            <w:proofErr w:type="spellEnd"/>
            <w:r w:rsidRPr="004262A8">
              <w:rPr>
                <w:color w:val="1F4E78"/>
                <w:lang w:val="el-GR"/>
              </w:rPr>
              <w:t xml:space="preserve"> € 30,00 </w:t>
            </w:r>
            <w:proofErr w:type="spellStart"/>
            <w:r w:rsidRPr="004262A8">
              <w:rPr>
                <w:color w:val="1F4E78"/>
                <w:lang w:val="el-GR"/>
              </w:rPr>
              <w:t>max</w:t>
            </w:r>
            <w:proofErr w:type="spellEnd"/>
            <w:r w:rsidRPr="004262A8">
              <w:rPr>
                <w:color w:val="1F4E78"/>
                <w:lang w:val="el-GR"/>
              </w:rPr>
              <w:t xml:space="preserve"> € 120,00</w:t>
            </w:r>
          </w:p>
        </w:tc>
      </w:tr>
      <w:tr w:rsidR="00BC5361" w:rsidRPr="004262A8" w14:paraId="302EFFB6"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0AF1A3FF"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732D1ABB" w14:textId="77777777" w:rsidR="00BC5361" w:rsidRPr="004262A8" w:rsidRDefault="00BC5361" w:rsidP="00011340">
            <w:pPr>
              <w:widowControl/>
              <w:autoSpaceDE/>
              <w:autoSpaceDN/>
              <w:rPr>
                <w:color w:val="1F4E78"/>
              </w:rPr>
            </w:pPr>
            <w:r w:rsidRPr="004262A8">
              <w:rPr>
                <w:color w:val="1F4E78"/>
              </w:rPr>
              <w:t>Released free of payment/Delivered to other banks</w:t>
            </w:r>
          </w:p>
        </w:tc>
        <w:tc>
          <w:tcPr>
            <w:tcW w:w="3420" w:type="dxa"/>
            <w:gridSpan w:val="2"/>
            <w:vMerge/>
            <w:tcBorders>
              <w:top w:val="nil"/>
              <w:left w:val="nil"/>
              <w:bottom w:val="nil"/>
              <w:right w:val="nil"/>
            </w:tcBorders>
            <w:vAlign w:val="center"/>
            <w:hideMark/>
          </w:tcPr>
          <w:p w14:paraId="24677638" w14:textId="77777777" w:rsidR="00BC5361" w:rsidRPr="004262A8" w:rsidRDefault="00BC5361" w:rsidP="00011340">
            <w:pPr>
              <w:widowControl/>
              <w:autoSpaceDE/>
              <w:autoSpaceDN/>
              <w:rPr>
                <w:color w:val="1F4E78"/>
              </w:rPr>
            </w:pPr>
          </w:p>
        </w:tc>
      </w:tr>
      <w:tr w:rsidR="00BC5361" w:rsidRPr="004262A8" w14:paraId="19C189DA"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1614B9E5" w14:textId="77777777" w:rsidR="00BC5361" w:rsidRPr="004262A8" w:rsidRDefault="00BC5361" w:rsidP="00011340">
            <w:pPr>
              <w:widowControl/>
              <w:autoSpaceDE/>
              <w:autoSpaceDN/>
              <w:rPr>
                <w:color w:val="1F4E78"/>
              </w:rPr>
            </w:pPr>
          </w:p>
        </w:tc>
        <w:tc>
          <w:tcPr>
            <w:tcW w:w="4620" w:type="dxa"/>
            <w:gridSpan w:val="2"/>
            <w:tcBorders>
              <w:top w:val="nil"/>
              <w:left w:val="nil"/>
              <w:bottom w:val="nil"/>
              <w:right w:val="nil"/>
            </w:tcBorders>
            <w:shd w:val="clear" w:color="auto" w:fill="auto"/>
            <w:noWrap/>
            <w:hideMark/>
          </w:tcPr>
          <w:p w14:paraId="342C3253" w14:textId="77777777" w:rsidR="00BC5361" w:rsidRPr="004262A8" w:rsidRDefault="00BC5361" w:rsidP="00011340">
            <w:pPr>
              <w:widowControl/>
              <w:autoSpaceDE/>
              <w:autoSpaceDN/>
              <w:rPr>
                <w:sz w:val="20"/>
              </w:rPr>
            </w:pPr>
          </w:p>
        </w:tc>
        <w:tc>
          <w:tcPr>
            <w:tcW w:w="3420" w:type="dxa"/>
            <w:gridSpan w:val="2"/>
            <w:vMerge/>
            <w:tcBorders>
              <w:top w:val="nil"/>
              <w:left w:val="nil"/>
              <w:bottom w:val="nil"/>
              <w:right w:val="nil"/>
            </w:tcBorders>
            <w:vAlign w:val="center"/>
            <w:hideMark/>
          </w:tcPr>
          <w:p w14:paraId="1E937378" w14:textId="77777777" w:rsidR="00BC5361" w:rsidRPr="004262A8" w:rsidRDefault="00BC5361" w:rsidP="00011340">
            <w:pPr>
              <w:widowControl/>
              <w:autoSpaceDE/>
              <w:autoSpaceDN/>
              <w:rPr>
                <w:color w:val="1F4E78"/>
              </w:rPr>
            </w:pPr>
          </w:p>
        </w:tc>
      </w:tr>
      <w:tr w:rsidR="00BC5361" w:rsidRPr="004262A8" w14:paraId="4EE50ACF"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30D24012" w14:textId="77777777" w:rsidR="00BC5361" w:rsidRPr="004262A8" w:rsidRDefault="00BC5361" w:rsidP="00011340">
            <w:pPr>
              <w:widowControl/>
              <w:autoSpaceDE/>
              <w:autoSpaceDN/>
              <w:rPr>
                <w:color w:val="1F4E78"/>
                <w:lang w:val="el-GR"/>
              </w:rPr>
            </w:pPr>
            <w:r w:rsidRPr="004262A8">
              <w:rPr>
                <w:color w:val="1F4E78"/>
                <w:lang w:val="el-GR"/>
              </w:rPr>
              <w:t>5.3</w:t>
            </w:r>
          </w:p>
        </w:tc>
        <w:tc>
          <w:tcPr>
            <w:tcW w:w="4620" w:type="dxa"/>
            <w:gridSpan w:val="2"/>
            <w:tcBorders>
              <w:top w:val="nil"/>
              <w:left w:val="nil"/>
              <w:bottom w:val="nil"/>
              <w:right w:val="nil"/>
            </w:tcBorders>
            <w:shd w:val="clear" w:color="auto" w:fill="auto"/>
            <w:noWrap/>
            <w:hideMark/>
          </w:tcPr>
          <w:p w14:paraId="0CF0BE25" w14:textId="77777777" w:rsidR="00BC5361" w:rsidRPr="004262A8" w:rsidRDefault="00BC5361" w:rsidP="00011340">
            <w:pPr>
              <w:widowControl/>
              <w:autoSpaceDE/>
              <w:autoSpaceDN/>
              <w:rPr>
                <w:color w:val="1F4E78"/>
              </w:rPr>
            </w:pPr>
            <w:r w:rsidRPr="004262A8">
              <w:rPr>
                <w:color w:val="1F4E78"/>
              </w:rPr>
              <w:t>Renewal, extension of due date or other</w:t>
            </w:r>
          </w:p>
        </w:tc>
        <w:tc>
          <w:tcPr>
            <w:tcW w:w="3420" w:type="dxa"/>
            <w:gridSpan w:val="2"/>
            <w:tcBorders>
              <w:top w:val="nil"/>
              <w:left w:val="nil"/>
              <w:bottom w:val="nil"/>
              <w:right w:val="nil"/>
            </w:tcBorders>
            <w:shd w:val="clear" w:color="auto" w:fill="auto"/>
            <w:noWrap/>
            <w:vAlign w:val="center"/>
            <w:hideMark/>
          </w:tcPr>
          <w:p w14:paraId="0ABB4F7C"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r>
      <w:tr w:rsidR="00BC5361" w:rsidRPr="004262A8" w14:paraId="3664305F" w14:textId="77777777" w:rsidTr="00011340">
        <w:trPr>
          <w:gridAfter w:val="1"/>
          <w:wAfter w:w="222" w:type="dxa"/>
          <w:trHeight w:val="300"/>
        </w:trPr>
        <w:tc>
          <w:tcPr>
            <w:tcW w:w="1880" w:type="dxa"/>
            <w:tcBorders>
              <w:top w:val="nil"/>
              <w:left w:val="nil"/>
              <w:bottom w:val="nil"/>
              <w:right w:val="nil"/>
            </w:tcBorders>
            <w:shd w:val="clear" w:color="auto" w:fill="auto"/>
            <w:noWrap/>
            <w:hideMark/>
          </w:tcPr>
          <w:p w14:paraId="43DC7AF8"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7C6658C7" w14:textId="77777777" w:rsidR="00BC5361" w:rsidRPr="004262A8" w:rsidRDefault="00BC5361" w:rsidP="00011340">
            <w:pPr>
              <w:widowControl/>
              <w:autoSpaceDE/>
              <w:autoSpaceDN/>
              <w:rPr>
                <w:color w:val="1F4E78"/>
                <w:lang w:val="el-GR"/>
              </w:rPr>
            </w:pPr>
            <w:proofErr w:type="spellStart"/>
            <w:r w:rsidRPr="004262A8">
              <w:rPr>
                <w:color w:val="1F4E78"/>
                <w:lang w:val="el-GR"/>
              </w:rPr>
              <w:t>amendment</w:t>
            </w:r>
            <w:proofErr w:type="spellEnd"/>
          </w:p>
        </w:tc>
        <w:tc>
          <w:tcPr>
            <w:tcW w:w="3420" w:type="dxa"/>
            <w:gridSpan w:val="2"/>
            <w:tcBorders>
              <w:top w:val="nil"/>
              <w:left w:val="nil"/>
              <w:bottom w:val="nil"/>
              <w:right w:val="nil"/>
            </w:tcBorders>
            <w:shd w:val="clear" w:color="auto" w:fill="auto"/>
            <w:noWrap/>
            <w:vAlign w:val="center"/>
            <w:hideMark/>
          </w:tcPr>
          <w:p w14:paraId="7D68BE94" w14:textId="77777777" w:rsidR="00BC5361" w:rsidRPr="004262A8" w:rsidRDefault="00BC5361" w:rsidP="00011340">
            <w:pPr>
              <w:widowControl/>
              <w:autoSpaceDE/>
              <w:autoSpaceDN/>
              <w:rPr>
                <w:color w:val="1F4E78"/>
                <w:lang w:val="el-GR"/>
              </w:rPr>
            </w:pPr>
          </w:p>
        </w:tc>
      </w:tr>
      <w:tr w:rsidR="00BC5361" w:rsidRPr="004262A8" w14:paraId="592F72BB" w14:textId="77777777" w:rsidTr="00011340">
        <w:trPr>
          <w:gridAfter w:val="1"/>
          <w:wAfter w:w="222" w:type="dxa"/>
          <w:trHeight w:val="300"/>
        </w:trPr>
        <w:tc>
          <w:tcPr>
            <w:tcW w:w="1880" w:type="dxa"/>
            <w:vMerge w:val="restart"/>
            <w:tcBorders>
              <w:top w:val="nil"/>
              <w:left w:val="nil"/>
              <w:bottom w:val="nil"/>
              <w:right w:val="nil"/>
            </w:tcBorders>
            <w:shd w:val="clear" w:color="auto" w:fill="auto"/>
            <w:vAlign w:val="center"/>
            <w:hideMark/>
          </w:tcPr>
          <w:p w14:paraId="3CA0890C" w14:textId="77777777" w:rsidR="00BC5361" w:rsidRPr="004262A8" w:rsidRDefault="00BC5361" w:rsidP="00011340">
            <w:pPr>
              <w:widowControl/>
              <w:autoSpaceDE/>
              <w:autoSpaceDN/>
              <w:rPr>
                <w:color w:val="1F4E78"/>
                <w:lang w:val="el-GR"/>
              </w:rPr>
            </w:pPr>
            <w:r w:rsidRPr="004262A8">
              <w:rPr>
                <w:color w:val="1F4E78"/>
                <w:lang w:val="el-GR"/>
              </w:rPr>
              <w:t>5.4</w:t>
            </w:r>
          </w:p>
        </w:tc>
        <w:tc>
          <w:tcPr>
            <w:tcW w:w="4620" w:type="dxa"/>
            <w:gridSpan w:val="2"/>
            <w:vMerge w:val="restart"/>
            <w:tcBorders>
              <w:top w:val="nil"/>
              <w:left w:val="nil"/>
              <w:bottom w:val="nil"/>
              <w:right w:val="nil"/>
            </w:tcBorders>
            <w:shd w:val="clear" w:color="auto" w:fill="auto"/>
            <w:vAlign w:val="center"/>
            <w:hideMark/>
          </w:tcPr>
          <w:p w14:paraId="75B677B5" w14:textId="77777777" w:rsidR="00BC5361" w:rsidRPr="004262A8" w:rsidRDefault="00BC5361" w:rsidP="00011340">
            <w:pPr>
              <w:widowControl/>
              <w:autoSpaceDE/>
              <w:autoSpaceDN/>
              <w:rPr>
                <w:color w:val="1F4E78"/>
              </w:rPr>
            </w:pPr>
            <w:r w:rsidRPr="004262A8">
              <w:rPr>
                <w:color w:val="1F4E78"/>
              </w:rPr>
              <w:t>Partial collections with remittance of proceeds</w:t>
            </w:r>
          </w:p>
        </w:tc>
        <w:tc>
          <w:tcPr>
            <w:tcW w:w="3420" w:type="dxa"/>
            <w:gridSpan w:val="2"/>
            <w:vMerge w:val="restart"/>
            <w:tcBorders>
              <w:top w:val="nil"/>
              <w:left w:val="nil"/>
              <w:bottom w:val="nil"/>
              <w:right w:val="nil"/>
            </w:tcBorders>
            <w:shd w:val="clear" w:color="auto" w:fill="auto"/>
            <w:vAlign w:val="center"/>
            <w:hideMark/>
          </w:tcPr>
          <w:p w14:paraId="741B5F99" w14:textId="77777777" w:rsidR="00BC5361" w:rsidRPr="004262A8" w:rsidRDefault="00BC5361" w:rsidP="00011340">
            <w:pPr>
              <w:widowControl/>
              <w:autoSpaceDE/>
              <w:autoSpaceDN/>
              <w:jc w:val="center"/>
              <w:rPr>
                <w:color w:val="1F4E78"/>
                <w:lang w:val="el-GR"/>
              </w:rPr>
            </w:pPr>
            <w:r w:rsidRPr="004262A8">
              <w:rPr>
                <w:color w:val="1F4E78"/>
                <w:lang w:val="el-GR"/>
              </w:rPr>
              <w:t xml:space="preserve">0,30% </w:t>
            </w:r>
            <w:proofErr w:type="spellStart"/>
            <w:r w:rsidRPr="004262A8">
              <w:rPr>
                <w:color w:val="1F4E78"/>
                <w:lang w:val="el-GR"/>
              </w:rPr>
              <w:t>min</w:t>
            </w:r>
            <w:proofErr w:type="spellEnd"/>
            <w:r w:rsidRPr="004262A8">
              <w:rPr>
                <w:color w:val="1F4E78"/>
                <w:lang w:val="el-GR"/>
              </w:rPr>
              <w:t xml:space="preserve"> € 30,00 </w:t>
            </w:r>
            <w:proofErr w:type="spellStart"/>
            <w:r w:rsidRPr="004262A8">
              <w:rPr>
                <w:color w:val="1F4E78"/>
                <w:lang w:val="el-GR"/>
              </w:rPr>
              <w:t>max</w:t>
            </w:r>
            <w:proofErr w:type="spellEnd"/>
            <w:r w:rsidRPr="004262A8">
              <w:rPr>
                <w:color w:val="1F4E78"/>
                <w:lang w:val="el-GR"/>
              </w:rPr>
              <w:t xml:space="preserve"> € 120,00</w:t>
            </w:r>
          </w:p>
        </w:tc>
      </w:tr>
      <w:tr w:rsidR="00BC5361" w:rsidRPr="004262A8" w14:paraId="57BC9E06" w14:textId="77777777" w:rsidTr="00011340">
        <w:trPr>
          <w:trHeight w:val="300"/>
        </w:trPr>
        <w:tc>
          <w:tcPr>
            <w:tcW w:w="1880" w:type="dxa"/>
            <w:vMerge/>
            <w:tcBorders>
              <w:top w:val="nil"/>
              <w:left w:val="nil"/>
              <w:bottom w:val="nil"/>
              <w:right w:val="nil"/>
            </w:tcBorders>
            <w:vAlign w:val="center"/>
            <w:hideMark/>
          </w:tcPr>
          <w:p w14:paraId="0C515D68" w14:textId="77777777" w:rsidR="00BC5361" w:rsidRPr="004262A8" w:rsidRDefault="00BC5361" w:rsidP="00011340">
            <w:pPr>
              <w:widowControl/>
              <w:autoSpaceDE/>
              <w:autoSpaceDN/>
              <w:rPr>
                <w:color w:val="1F4E78"/>
                <w:lang w:val="el-GR"/>
              </w:rPr>
            </w:pPr>
          </w:p>
        </w:tc>
        <w:tc>
          <w:tcPr>
            <w:tcW w:w="4620" w:type="dxa"/>
            <w:gridSpan w:val="2"/>
            <w:vMerge/>
            <w:tcBorders>
              <w:top w:val="nil"/>
              <w:left w:val="nil"/>
              <w:bottom w:val="nil"/>
              <w:right w:val="nil"/>
            </w:tcBorders>
            <w:vAlign w:val="center"/>
            <w:hideMark/>
          </w:tcPr>
          <w:p w14:paraId="287920B8" w14:textId="77777777" w:rsidR="00BC5361" w:rsidRPr="004262A8" w:rsidRDefault="00BC5361" w:rsidP="00011340">
            <w:pPr>
              <w:widowControl/>
              <w:autoSpaceDE/>
              <w:autoSpaceDN/>
              <w:rPr>
                <w:color w:val="1F4E78"/>
                <w:lang w:val="el-GR"/>
              </w:rPr>
            </w:pPr>
          </w:p>
        </w:tc>
        <w:tc>
          <w:tcPr>
            <w:tcW w:w="3420" w:type="dxa"/>
            <w:gridSpan w:val="2"/>
            <w:vMerge/>
            <w:tcBorders>
              <w:top w:val="nil"/>
              <w:left w:val="nil"/>
              <w:bottom w:val="nil"/>
              <w:right w:val="nil"/>
            </w:tcBorders>
            <w:vAlign w:val="center"/>
            <w:hideMark/>
          </w:tcPr>
          <w:p w14:paraId="49E906B0" w14:textId="77777777" w:rsidR="00BC5361" w:rsidRPr="004262A8" w:rsidRDefault="00BC5361" w:rsidP="00011340">
            <w:pPr>
              <w:widowControl/>
              <w:autoSpaceDE/>
              <w:autoSpaceDN/>
              <w:rPr>
                <w:color w:val="1F4E78"/>
                <w:lang w:val="el-GR"/>
              </w:rPr>
            </w:pPr>
          </w:p>
        </w:tc>
        <w:tc>
          <w:tcPr>
            <w:tcW w:w="222" w:type="dxa"/>
            <w:tcBorders>
              <w:top w:val="nil"/>
              <w:left w:val="nil"/>
              <w:bottom w:val="nil"/>
              <w:right w:val="nil"/>
            </w:tcBorders>
            <w:shd w:val="clear" w:color="auto" w:fill="auto"/>
            <w:noWrap/>
            <w:vAlign w:val="bottom"/>
            <w:hideMark/>
          </w:tcPr>
          <w:p w14:paraId="0BB27198" w14:textId="77777777" w:rsidR="00BC5361" w:rsidRPr="004262A8" w:rsidRDefault="00BC5361" w:rsidP="00011340">
            <w:pPr>
              <w:widowControl/>
              <w:autoSpaceDE/>
              <w:autoSpaceDN/>
              <w:jc w:val="center"/>
              <w:rPr>
                <w:color w:val="1F4E78"/>
                <w:lang w:val="el-GR"/>
              </w:rPr>
            </w:pPr>
          </w:p>
        </w:tc>
      </w:tr>
      <w:tr w:rsidR="00BC5361" w:rsidRPr="004262A8" w14:paraId="2CDB78AD" w14:textId="77777777" w:rsidTr="00011340">
        <w:trPr>
          <w:trHeight w:val="300"/>
        </w:trPr>
        <w:tc>
          <w:tcPr>
            <w:tcW w:w="1880" w:type="dxa"/>
            <w:tcBorders>
              <w:top w:val="nil"/>
              <w:left w:val="nil"/>
              <w:bottom w:val="nil"/>
              <w:right w:val="nil"/>
            </w:tcBorders>
            <w:shd w:val="clear" w:color="auto" w:fill="auto"/>
            <w:vAlign w:val="center"/>
            <w:hideMark/>
          </w:tcPr>
          <w:p w14:paraId="7A0722CB" w14:textId="77777777" w:rsidR="00BC5361" w:rsidRPr="004262A8" w:rsidRDefault="00BC5361" w:rsidP="00011340">
            <w:pPr>
              <w:widowControl/>
              <w:autoSpaceDE/>
              <w:autoSpaceDN/>
              <w:rPr>
                <w:color w:val="1F4E78"/>
                <w:lang w:val="el-GR"/>
              </w:rPr>
            </w:pPr>
            <w:r w:rsidRPr="004262A8">
              <w:rPr>
                <w:color w:val="1F4E78"/>
                <w:lang w:val="el-GR"/>
              </w:rPr>
              <w:t>5.5</w:t>
            </w:r>
          </w:p>
        </w:tc>
        <w:tc>
          <w:tcPr>
            <w:tcW w:w="4620" w:type="dxa"/>
            <w:gridSpan w:val="2"/>
            <w:tcBorders>
              <w:top w:val="nil"/>
              <w:left w:val="nil"/>
              <w:bottom w:val="nil"/>
              <w:right w:val="nil"/>
            </w:tcBorders>
            <w:shd w:val="clear" w:color="auto" w:fill="auto"/>
            <w:vAlign w:val="center"/>
            <w:hideMark/>
          </w:tcPr>
          <w:p w14:paraId="7ECEC50C" w14:textId="77777777" w:rsidR="00BC5361" w:rsidRPr="004262A8" w:rsidRDefault="00BC5361" w:rsidP="00011340">
            <w:pPr>
              <w:widowControl/>
              <w:autoSpaceDE/>
              <w:autoSpaceDN/>
              <w:rPr>
                <w:color w:val="1F4E78"/>
              </w:rPr>
            </w:pPr>
            <w:r w:rsidRPr="004262A8">
              <w:rPr>
                <w:color w:val="1F4E78"/>
              </w:rPr>
              <w:t xml:space="preserve">Extensions, amendments/ Advice of fate </w:t>
            </w:r>
          </w:p>
        </w:tc>
        <w:tc>
          <w:tcPr>
            <w:tcW w:w="3420" w:type="dxa"/>
            <w:gridSpan w:val="2"/>
            <w:tcBorders>
              <w:top w:val="nil"/>
              <w:left w:val="nil"/>
              <w:bottom w:val="nil"/>
              <w:right w:val="nil"/>
            </w:tcBorders>
            <w:shd w:val="clear" w:color="auto" w:fill="auto"/>
            <w:vAlign w:val="center"/>
            <w:hideMark/>
          </w:tcPr>
          <w:p w14:paraId="5D6A4E93"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c>
          <w:tcPr>
            <w:tcW w:w="222" w:type="dxa"/>
            <w:vAlign w:val="center"/>
            <w:hideMark/>
          </w:tcPr>
          <w:p w14:paraId="525548EC" w14:textId="77777777" w:rsidR="00BC5361" w:rsidRPr="004262A8" w:rsidRDefault="00BC5361" w:rsidP="00011340">
            <w:pPr>
              <w:widowControl/>
              <w:autoSpaceDE/>
              <w:autoSpaceDN/>
              <w:rPr>
                <w:sz w:val="20"/>
                <w:lang w:val="el-GR"/>
              </w:rPr>
            </w:pPr>
          </w:p>
        </w:tc>
      </w:tr>
      <w:tr w:rsidR="00BC5361" w:rsidRPr="004262A8" w14:paraId="0561D1A0" w14:textId="77777777" w:rsidTr="00011340">
        <w:trPr>
          <w:trHeight w:val="300"/>
        </w:trPr>
        <w:tc>
          <w:tcPr>
            <w:tcW w:w="1880" w:type="dxa"/>
            <w:tcBorders>
              <w:top w:val="nil"/>
              <w:left w:val="nil"/>
              <w:bottom w:val="nil"/>
              <w:right w:val="nil"/>
            </w:tcBorders>
            <w:shd w:val="clear" w:color="auto" w:fill="auto"/>
            <w:noWrap/>
            <w:vAlign w:val="center"/>
            <w:hideMark/>
          </w:tcPr>
          <w:p w14:paraId="7AB150BF"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vAlign w:val="bottom"/>
            <w:hideMark/>
          </w:tcPr>
          <w:p w14:paraId="7F73AFA9"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1426E567" w14:textId="77777777" w:rsidR="00BC5361" w:rsidRPr="004262A8" w:rsidRDefault="00BC5361" w:rsidP="00011340">
            <w:pPr>
              <w:widowControl/>
              <w:autoSpaceDE/>
              <w:autoSpaceDN/>
              <w:rPr>
                <w:sz w:val="20"/>
                <w:lang w:val="el-GR"/>
              </w:rPr>
            </w:pPr>
          </w:p>
        </w:tc>
        <w:tc>
          <w:tcPr>
            <w:tcW w:w="222" w:type="dxa"/>
            <w:vAlign w:val="center"/>
            <w:hideMark/>
          </w:tcPr>
          <w:p w14:paraId="333B4F66" w14:textId="77777777" w:rsidR="00BC5361" w:rsidRPr="004262A8" w:rsidRDefault="00BC5361" w:rsidP="00011340">
            <w:pPr>
              <w:widowControl/>
              <w:autoSpaceDE/>
              <w:autoSpaceDN/>
              <w:rPr>
                <w:sz w:val="20"/>
                <w:lang w:val="el-GR"/>
              </w:rPr>
            </w:pPr>
          </w:p>
        </w:tc>
      </w:tr>
      <w:tr w:rsidR="00BC5361" w:rsidRPr="004262A8" w14:paraId="19E44058" w14:textId="77777777" w:rsidTr="00011340">
        <w:trPr>
          <w:trHeight w:val="300"/>
        </w:trPr>
        <w:tc>
          <w:tcPr>
            <w:tcW w:w="1880" w:type="dxa"/>
            <w:tcBorders>
              <w:top w:val="nil"/>
              <w:left w:val="nil"/>
              <w:bottom w:val="nil"/>
              <w:right w:val="nil"/>
            </w:tcBorders>
            <w:shd w:val="clear" w:color="auto" w:fill="auto"/>
            <w:vAlign w:val="center"/>
            <w:hideMark/>
          </w:tcPr>
          <w:p w14:paraId="14B3AB3D" w14:textId="77777777" w:rsidR="00BC5361" w:rsidRPr="004262A8" w:rsidRDefault="00BC5361" w:rsidP="00011340">
            <w:pPr>
              <w:widowControl/>
              <w:autoSpaceDE/>
              <w:autoSpaceDN/>
              <w:rPr>
                <w:sz w:val="20"/>
                <w:lang w:val="el-GR"/>
              </w:rPr>
            </w:pPr>
          </w:p>
        </w:tc>
        <w:tc>
          <w:tcPr>
            <w:tcW w:w="4620" w:type="dxa"/>
            <w:gridSpan w:val="2"/>
            <w:tcBorders>
              <w:top w:val="nil"/>
              <w:left w:val="nil"/>
              <w:bottom w:val="nil"/>
              <w:right w:val="nil"/>
            </w:tcBorders>
            <w:shd w:val="clear" w:color="auto" w:fill="auto"/>
            <w:noWrap/>
            <w:vAlign w:val="bottom"/>
            <w:hideMark/>
          </w:tcPr>
          <w:p w14:paraId="4BBCFAE8"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2BF27584" w14:textId="77777777" w:rsidR="00BC5361" w:rsidRPr="004262A8" w:rsidRDefault="00BC5361" w:rsidP="00011340">
            <w:pPr>
              <w:widowControl/>
              <w:autoSpaceDE/>
              <w:autoSpaceDN/>
              <w:rPr>
                <w:sz w:val="20"/>
                <w:lang w:val="el-GR"/>
              </w:rPr>
            </w:pPr>
          </w:p>
        </w:tc>
        <w:tc>
          <w:tcPr>
            <w:tcW w:w="222" w:type="dxa"/>
            <w:vAlign w:val="center"/>
            <w:hideMark/>
          </w:tcPr>
          <w:p w14:paraId="0F931DA0" w14:textId="77777777" w:rsidR="00BC5361" w:rsidRPr="004262A8" w:rsidRDefault="00BC5361" w:rsidP="00011340">
            <w:pPr>
              <w:widowControl/>
              <w:autoSpaceDE/>
              <w:autoSpaceDN/>
              <w:rPr>
                <w:sz w:val="20"/>
                <w:lang w:val="el-GR"/>
              </w:rPr>
            </w:pPr>
          </w:p>
        </w:tc>
      </w:tr>
      <w:tr w:rsidR="00BC5361" w:rsidRPr="004262A8" w14:paraId="07F956F9" w14:textId="77777777" w:rsidTr="00011340">
        <w:trPr>
          <w:trHeight w:val="330"/>
        </w:trPr>
        <w:tc>
          <w:tcPr>
            <w:tcW w:w="9920" w:type="dxa"/>
            <w:gridSpan w:val="5"/>
            <w:tcBorders>
              <w:top w:val="nil"/>
              <w:left w:val="nil"/>
              <w:bottom w:val="nil"/>
              <w:right w:val="nil"/>
            </w:tcBorders>
            <w:shd w:val="clear" w:color="000000" w:fill="BDD7EE"/>
            <w:hideMark/>
          </w:tcPr>
          <w:p w14:paraId="648532CE" w14:textId="77777777" w:rsidR="00BC5361" w:rsidRPr="004262A8" w:rsidRDefault="00BC5361" w:rsidP="00011340">
            <w:pPr>
              <w:widowControl/>
              <w:autoSpaceDE/>
              <w:autoSpaceDN/>
              <w:rPr>
                <w:b/>
                <w:bCs/>
                <w:color w:val="1F4E78"/>
                <w:lang w:val="el-GR"/>
              </w:rPr>
            </w:pPr>
            <w:r w:rsidRPr="004262A8">
              <w:rPr>
                <w:b/>
                <w:bCs/>
                <w:color w:val="1F4E78"/>
                <w:lang w:val="el-GR"/>
              </w:rPr>
              <w:t>6.                                      DOCUMENTARY COLLECTIONS</w:t>
            </w:r>
          </w:p>
        </w:tc>
        <w:tc>
          <w:tcPr>
            <w:tcW w:w="222" w:type="dxa"/>
            <w:vAlign w:val="center"/>
            <w:hideMark/>
          </w:tcPr>
          <w:p w14:paraId="64FAE392" w14:textId="77777777" w:rsidR="00BC5361" w:rsidRPr="004262A8" w:rsidRDefault="00BC5361" w:rsidP="00011340">
            <w:pPr>
              <w:widowControl/>
              <w:autoSpaceDE/>
              <w:autoSpaceDN/>
              <w:rPr>
                <w:sz w:val="20"/>
                <w:lang w:val="el-GR"/>
              </w:rPr>
            </w:pPr>
          </w:p>
        </w:tc>
      </w:tr>
      <w:tr w:rsidR="00BC5361" w:rsidRPr="004262A8" w14:paraId="4559BCFE" w14:textId="77777777" w:rsidTr="00011340">
        <w:trPr>
          <w:trHeight w:val="300"/>
        </w:trPr>
        <w:tc>
          <w:tcPr>
            <w:tcW w:w="1880" w:type="dxa"/>
            <w:tcBorders>
              <w:top w:val="nil"/>
              <w:left w:val="nil"/>
              <w:bottom w:val="nil"/>
              <w:right w:val="nil"/>
            </w:tcBorders>
            <w:shd w:val="clear" w:color="auto" w:fill="auto"/>
            <w:noWrap/>
            <w:vAlign w:val="center"/>
            <w:hideMark/>
          </w:tcPr>
          <w:p w14:paraId="038A3666" w14:textId="77777777" w:rsidR="00BC5361" w:rsidRPr="004262A8" w:rsidRDefault="00BC5361" w:rsidP="00011340">
            <w:pPr>
              <w:widowControl/>
              <w:autoSpaceDE/>
              <w:autoSpaceDN/>
              <w:rPr>
                <w:b/>
                <w:bCs/>
                <w:color w:val="1F4E78"/>
                <w:lang w:val="el-GR"/>
              </w:rPr>
            </w:pPr>
          </w:p>
        </w:tc>
        <w:tc>
          <w:tcPr>
            <w:tcW w:w="4620" w:type="dxa"/>
            <w:gridSpan w:val="2"/>
            <w:tcBorders>
              <w:top w:val="nil"/>
              <w:left w:val="nil"/>
              <w:bottom w:val="nil"/>
              <w:right w:val="nil"/>
            </w:tcBorders>
            <w:shd w:val="clear" w:color="auto" w:fill="auto"/>
            <w:noWrap/>
            <w:vAlign w:val="bottom"/>
            <w:hideMark/>
          </w:tcPr>
          <w:p w14:paraId="68559369"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3605115D" w14:textId="77777777" w:rsidR="00BC5361" w:rsidRPr="004262A8" w:rsidRDefault="00BC5361" w:rsidP="00011340">
            <w:pPr>
              <w:widowControl/>
              <w:autoSpaceDE/>
              <w:autoSpaceDN/>
              <w:rPr>
                <w:sz w:val="20"/>
                <w:lang w:val="el-GR"/>
              </w:rPr>
            </w:pPr>
          </w:p>
        </w:tc>
        <w:tc>
          <w:tcPr>
            <w:tcW w:w="222" w:type="dxa"/>
            <w:vAlign w:val="center"/>
            <w:hideMark/>
          </w:tcPr>
          <w:p w14:paraId="7B77FE0A" w14:textId="77777777" w:rsidR="00BC5361" w:rsidRPr="004262A8" w:rsidRDefault="00BC5361" w:rsidP="00011340">
            <w:pPr>
              <w:widowControl/>
              <w:autoSpaceDE/>
              <w:autoSpaceDN/>
              <w:rPr>
                <w:sz w:val="20"/>
                <w:lang w:val="el-GR"/>
              </w:rPr>
            </w:pPr>
          </w:p>
        </w:tc>
      </w:tr>
      <w:tr w:rsidR="00BC5361" w:rsidRPr="004262A8" w14:paraId="73B34487" w14:textId="77777777" w:rsidTr="00011340">
        <w:trPr>
          <w:trHeight w:val="300"/>
        </w:trPr>
        <w:tc>
          <w:tcPr>
            <w:tcW w:w="1880" w:type="dxa"/>
            <w:vMerge w:val="restart"/>
            <w:tcBorders>
              <w:top w:val="nil"/>
              <w:left w:val="nil"/>
              <w:bottom w:val="nil"/>
              <w:right w:val="nil"/>
            </w:tcBorders>
            <w:shd w:val="clear" w:color="auto" w:fill="auto"/>
            <w:vAlign w:val="center"/>
            <w:hideMark/>
          </w:tcPr>
          <w:p w14:paraId="1EB443C0" w14:textId="77777777" w:rsidR="00BC5361" w:rsidRPr="004262A8" w:rsidRDefault="00BC5361" w:rsidP="00011340">
            <w:pPr>
              <w:widowControl/>
              <w:autoSpaceDE/>
              <w:autoSpaceDN/>
              <w:rPr>
                <w:color w:val="1F4E78"/>
                <w:lang w:val="el-GR"/>
              </w:rPr>
            </w:pPr>
            <w:r w:rsidRPr="004262A8">
              <w:rPr>
                <w:color w:val="1F4E78"/>
                <w:lang w:val="el-GR"/>
              </w:rPr>
              <w:t>6.1</w:t>
            </w:r>
          </w:p>
        </w:tc>
        <w:tc>
          <w:tcPr>
            <w:tcW w:w="4620" w:type="dxa"/>
            <w:gridSpan w:val="2"/>
            <w:vMerge w:val="restart"/>
            <w:tcBorders>
              <w:top w:val="nil"/>
              <w:left w:val="nil"/>
              <w:bottom w:val="nil"/>
              <w:right w:val="nil"/>
            </w:tcBorders>
            <w:shd w:val="clear" w:color="auto" w:fill="auto"/>
            <w:vAlign w:val="center"/>
            <w:hideMark/>
          </w:tcPr>
          <w:p w14:paraId="0497F0AC" w14:textId="77777777" w:rsidR="00BC5361" w:rsidRPr="004262A8" w:rsidRDefault="00BC5361" w:rsidP="00011340">
            <w:pPr>
              <w:widowControl/>
              <w:autoSpaceDE/>
              <w:autoSpaceDN/>
              <w:rPr>
                <w:color w:val="1F4E78"/>
                <w:lang w:val="el-GR"/>
              </w:rPr>
            </w:pPr>
            <w:proofErr w:type="spellStart"/>
            <w:r w:rsidRPr="004262A8">
              <w:rPr>
                <w:color w:val="1F4E78"/>
                <w:lang w:val="el-GR"/>
              </w:rPr>
              <w:t>Payment</w:t>
            </w:r>
            <w:proofErr w:type="spellEnd"/>
            <w:r w:rsidRPr="004262A8">
              <w:rPr>
                <w:color w:val="1F4E78"/>
                <w:lang w:val="el-GR"/>
              </w:rPr>
              <w:t xml:space="preserve"> </w:t>
            </w:r>
            <w:proofErr w:type="spellStart"/>
            <w:r w:rsidRPr="004262A8">
              <w:rPr>
                <w:color w:val="1F4E78"/>
                <w:lang w:val="el-GR"/>
              </w:rPr>
              <w:t>or</w:t>
            </w:r>
            <w:proofErr w:type="spellEnd"/>
            <w:r w:rsidRPr="004262A8">
              <w:rPr>
                <w:color w:val="1F4E78"/>
                <w:lang w:val="el-GR"/>
              </w:rPr>
              <w:t xml:space="preserve"> </w:t>
            </w:r>
            <w:proofErr w:type="spellStart"/>
            <w:r w:rsidRPr="004262A8">
              <w:rPr>
                <w:color w:val="1F4E78"/>
                <w:lang w:val="el-GR"/>
              </w:rPr>
              <w:t>acceptance</w:t>
            </w:r>
            <w:proofErr w:type="spellEnd"/>
          </w:p>
        </w:tc>
        <w:tc>
          <w:tcPr>
            <w:tcW w:w="3420" w:type="dxa"/>
            <w:gridSpan w:val="2"/>
            <w:vMerge w:val="restart"/>
            <w:tcBorders>
              <w:top w:val="nil"/>
              <w:left w:val="nil"/>
              <w:bottom w:val="nil"/>
              <w:right w:val="nil"/>
            </w:tcBorders>
            <w:shd w:val="clear" w:color="auto" w:fill="auto"/>
            <w:vAlign w:val="center"/>
            <w:hideMark/>
          </w:tcPr>
          <w:p w14:paraId="53F8BABE" w14:textId="77777777" w:rsidR="00BC5361" w:rsidRPr="004262A8" w:rsidRDefault="00BC5361" w:rsidP="00011340">
            <w:pPr>
              <w:widowControl/>
              <w:autoSpaceDE/>
              <w:autoSpaceDN/>
              <w:jc w:val="center"/>
              <w:rPr>
                <w:color w:val="1F4E78"/>
                <w:lang w:val="el-GR"/>
              </w:rPr>
            </w:pPr>
            <w:r w:rsidRPr="004262A8">
              <w:rPr>
                <w:color w:val="1F4E78"/>
                <w:lang w:val="el-GR"/>
              </w:rPr>
              <w:t xml:space="preserve">0,15% </w:t>
            </w:r>
            <w:proofErr w:type="spellStart"/>
            <w:r w:rsidRPr="004262A8">
              <w:rPr>
                <w:color w:val="1F4E78"/>
                <w:lang w:val="el-GR"/>
              </w:rPr>
              <w:t>min</w:t>
            </w:r>
            <w:proofErr w:type="spellEnd"/>
            <w:r w:rsidRPr="004262A8">
              <w:rPr>
                <w:color w:val="1F4E78"/>
                <w:lang w:val="el-GR"/>
              </w:rPr>
              <w:t xml:space="preserve"> € 30,00 </w:t>
            </w:r>
            <w:proofErr w:type="spellStart"/>
            <w:r w:rsidRPr="004262A8">
              <w:rPr>
                <w:color w:val="1F4E78"/>
                <w:lang w:val="el-GR"/>
              </w:rPr>
              <w:t>max</w:t>
            </w:r>
            <w:proofErr w:type="spellEnd"/>
            <w:r w:rsidRPr="004262A8">
              <w:rPr>
                <w:color w:val="1F4E78"/>
                <w:lang w:val="el-GR"/>
              </w:rPr>
              <w:t xml:space="preserve"> € 120,00</w:t>
            </w:r>
          </w:p>
        </w:tc>
        <w:tc>
          <w:tcPr>
            <w:tcW w:w="222" w:type="dxa"/>
            <w:vAlign w:val="center"/>
            <w:hideMark/>
          </w:tcPr>
          <w:p w14:paraId="0820F713" w14:textId="77777777" w:rsidR="00BC5361" w:rsidRPr="004262A8" w:rsidRDefault="00BC5361" w:rsidP="00011340">
            <w:pPr>
              <w:widowControl/>
              <w:autoSpaceDE/>
              <w:autoSpaceDN/>
              <w:rPr>
                <w:sz w:val="20"/>
                <w:lang w:val="el-GR"/>
              </w:rPr>
            </w:pPr>
          </w:p>
        </w:tc>
      </w:tr>
      <w:tr w:rsidR="00BC5361" w:rsidRPr="004262A8" w14:paraId="0880575D" w14:textId="77777777" w:rsidTr="00011340">
        <w:trPr>
          <w:trHeight w:val="300"/>
        </w:trPr>
        <w:tc>
          <w:tcPr>
            <w:tcW w:w="1880" w:type="dxa"/>
            <w:vMerge/>
            <w:tcBorders>
              <w:top w:val="nil"/>
              <w:left w:val="nil"/>
              <w:bottom w:val="nil"/>
              <w:right w:val="nil"/>
            </w:tcBorders>
            <w:vAlign w:val="center"/>
            <w:hideMark/>
          </w:tcPr>
          <w:p w14:paraId="3F58EAD3" w14:textId="77777777" w:rsidR="00BC5361" w:rsidRPr="004262A8" w:rsidRDefault="00BC5361" w:rsidP="00011340">
            <w:pPr>
              <w:widowControl/>
              <w:autoSpaceDE/>
              <w:autoSpaceDN/>
              <w:rPr>
                <w:color w:val="1F4E78"/>
                <w:lang w:val="el-GR"/>
              </w:rPr>
            </w:pPr>
          </w:p>
        </w:tc>
        <w:tc>
          <w:tcPr>
            <w:tcW w:w="4620" w:type="dxa"/>
            <w:gridSpan w:val="2"/>
            <w:vMerge/>
            <w:tcBorders>
              <w:top w:val="nil"/>
              <w:left w:val="nil"/>
              <w:bottom w:val="nil"/>
              <w:right w:val="nil"/>
            </w:tcBorders>
            <w:vAlign w:val="center"/>
            <w:hideMark/>
          </w:tcPr>
          <w:p w14:paraId="51357D30" w14:textId="77777777" w:rsidR="00BC5361" w:rsidRPr="004262A8" w:rsidRDefault="00BC5361" w:rsidP="00011340">
            <w:pPr>
              <w:widowControl/>
              <w:autoSpaceDE/>
              <w:autoSpaceDN/>
              <w:rPr>
                <w:color w:val="1F4E78"/>
                <w:lang w:val="el-GR"/>
              </w:rPr>
            </w:pPr>
          </w:p>
        </w:tc>
        <w:tc>
          <w:tcPr>
            <w:tcW w:w="3420" w:type="dxa"/>
            <w:gridSpan w:val="2"/>
            <w:vMerge/>
            <w:tcBorders>
              <w:top w:val="nil"/>
              <w:left w:val="nil"/>
              <w:bottom w:val="nil"/>
              <w:right w:val="nil"/>
            </w:tcBorders>
            <w:vAlign w:val="center"/>
            <w:hideMark/>
          </w:tcPr>
          <w:p w14:paraId="0C1080CB" w14:textId="77777777" w:rsidR="00BC5361" w:rsidRPr="004262A8" w:rsidRDefault="00BC5361" w:rsidP="00011340">
            <w:pPr>
              <w:widowControl/>
              <w:autoSpaceDE/>
              <w:autoSpaceDN/>
              <w:rPr>
                <w:color w:val="1F4E78"/>
                <w:lang w:val="el-GR"/>
              </w:rPr>
            </w:pPr>
          </w:p>
        </w:tc>
        <w:tc>
          <w:tcPr>
            <w:tcW w:w="222" w:type="dxa"/>
            <w:tcBorders>
              <w:top w:val="nil"/>
              <w:left w:val="nil"/>
              <w:bottom w:val="nil"/>
              <w:right w:val="nil"/>
            </w:tcBorders>
            <w:shd w:val="clear" w:color="auto" w:fill="auto"/>
            <w:noWrap/>
            <w:vAlign w:val="bottom"/>
            <w:hideMark/>
          </w:tcPr>
          <w:p w14:paraId="7029A3DD" w14:textId="77777777" w:rsidR="00BC5361" w:rsidRPr="004262A8" w:rsidRDefault="00BC5361" w:rsidP="00011340">
            <w:pPr>
              <w:widowControl/>
              <w:autoSpaceDE/>
              <w:autoSpaceDN/>
              <w:jc w:val="center"/>
              <w:rPr>
                <w:color w:val="1F4E78"/>
                <w:lang w:val="el-GR"/>
              </w:rPr>
            </w:pPr>
          </w:p>
        </w:tc>
      </w:tr>
      <w:tr w:rsidR="00BC5361" w:rsidRPr="004262A8" w14:paraId="64E56E63" w14:textId="77777777" w:rsidTr="00011340">
        <w:trPr>
          <w:trHeight w:val="300"/>
        </w:trPr>
        <w:tc>
          <w:tcPr>
            <w:tcW w:w="1880" w:type="dxa"/>
            <w:vMerge w:val="restart"/>
            <w:tcBorders>
              <w:top w:val="nil"/>
              <w:left w:val="nil"/>
              <w:bottom w:val="nil"/>
              <w:right w:val="nil"/>
            </w:tcBorders>
            <w:shd w:val="clear" w:color="auto" w:fill="auto"/>
            <w:vAlign w:val="center"/>
            <w:hideMark/>
          </w:tcPr>
          <w:p w14:paraId="3EA44AD9" w14:textId="77777777" w:rsidR="00BC5361" w:rsidRPr="004262A8" w:rsidRDefault="00BC5361" w:rsidP="00011340">
            <w:pPr>
              <w:widowControl/>
              <w:autoSpaceDE/>
              <w:autoSpaceDN/>
              <w:rPr>
                <w:color w:val="1F4E78"/>
                <w:lang w:val="el-GR"/>
              </w:rPr>
            </w:pPr>
            <w:r w:rsidRPr="004262A8">
              <w:rPr>
                <w:color w:val="1F4E78"/>
                <w:lang w:val="el-GR"/>
              </w:rPr>
              <w:t>6.2</w:t>
            </w:r>
          </w:p>
        </w:tc>
        <w:tc>
          <w:tcPr>
            <w:tcW w:w="4620" w:type="dxa"/>
            <w:gridSpan w:val="2"/>
            <w:tcBorders>
              <w:top w:val="nil"/>
              <w:left w:val="nil"/>
              <w:bottom w:val="nil"/>
              <w:right w:val="nil"/>
            </w:tcBorders>
            <w:shd w:val="clear" w:color="auto" w:fill="auto"/>
            <w:vAlign w:val="center"/>
            <w:hideMark/>
          </w:tcPr>
          <w:p w14:paraId="3FD84C49" w14:textId="77777777" w:rsidR="00BC5361" w:rsidRPr="004262A8" w:rsidRDefault="00BC5361" w:rsidP="00011340">
            <w:pPr>
              <w:widowControl/>
              <w:autoSpaceDE/>
              <w:autoSpaceDN/>
              <w:rPr>
                <w:color w:val="1F4E78"/>
                <w:lang w:val="el-GR"/>
              </w:rPr>
            </w:pPr>
            <w:proofErr w:type="spellStart"/>
            <w:r w:rsidRPr="004262A8">
              <w:rPr>
                <w:color w:val="1F4E78"/>
                <w:lang w:val="el-GR"/>
              </w:rPr>
              <w:t>Returned</w:t>
            </w:r>
            <w:proofErr w:type="spellEnd"/>
            <w:r w:rsidRPr="004262A8">
              <w:rPr>
                <w:color w:val="1F4E78"/>
                <w:lang w:val="el-GR"/>
              </w:rPr>
              <w:t xml:space="preserve"> </w:t>
            </w:r>
            <w:proofErr w:type="spellStart"/>
            <w:r w:rsidRPr="004262A8">
              <w:rPr>
                <w:color w:val="1F4E78"/>
                <w:lang w:val="el-GR"/>
              </w:rPr>
              <w:t>unpaid</w:t>
            </w:r>
            <w:proofErr w:type="spellEnd"/>
            <w:r w:rsidRPr="004262A8">
              <w:rPr>
                <w:color w:val="1F4E78"/>
                <w:lang w:val="el-GR"/>
              </w:rPr>
              <w:t xml:space="preserve"> </w:t>
            </w:r>
            <w:proofErr w:type="spellStart"/>
            <w:r w:rsidRPr="004262A8">
              <w:rPr>
                <w:color w:val="1F4E78"/>
                <w:lang w:val="el-GR"/>
              </w:rPr>
              <w:t>or</w:t>
            </w:r>
            <w:proofErr w:type="spellEnd"/>
            <w:r w:rsidRPr="004262A8">
              <w:rPr>
                <w:color w:val="1F4E78"/>
                <w:lang w:val="el-GR"/>
              </w:rPr>
              <w:t xml:space="preserve"> </w:t>
            </w:r>
            <w:proofErr w:type="spellStart"/>
            <w:r w:rsidRPr="004262A8">
              <w:rPr>
                <w:color w:val="1F4E78"/>
                <w:lang w:val="el-GR"/>
              </w:rPr>
              <w:t>unaccepted</w:t>
            </w:r>
            <w:proofErr w:type="spellEnd"/>
            <w:r w:rsidRPr="004262A8">
              <w:rPr>
                <w:color w:val="1F4E78"/>
                <w:lang w:val="el-GR"/>
              </w:rPr>
              <w:t>/</w:t>
            </w:r>
          </w:p>
        </w:tc>
        <w:tc>
          <w:tcPr>
            <w:tcW w:w="3420" w:type="dxa"/>
            <w:gridSpan w:val="2"/>
            <w:vMerge w:val="restart"/>
            <w:tcBorders>
              <w:top w:val="nil"/>
              <w:left w:val="nil"/>
              <w:bottom w:val="nil"/>
              <w:right w:val="nil"/>
            </w:tcBorders>
            <w:shd w:val="clear" w:color="auto" w:fill="auto"/>
            <w:vAlign w:val="center"/>
            <w:hideMark/>
          </w:tcPr>
          <w:p w14:paraId="67F3641C" w14:textId="77777777" w:rsidR="00BC5361" w:rsidRPr="004262A8" w:rsidRDefault="00BC5361" w:rsidP="00011340">
            <w:pPr>
              <w:widowControl/>
              <w:autoSpaceDE/>
              <w:autoSpaceDN/>
              <w:jc w:val="center"/>
              <w:rPr>
                <w:color w:val="1F4E78"/>
                <w:lang w:val="el-GR"/>
              </w:rPr>
            </w:pPr>
            <w:r w:rsidRPr="004262A8">
              <w:rPr>
                <w:color w:val="1F4E78"/>
                <w:lang w:val="el-GR"/>
              </w:rPr>
              <w:t xml:space="preserve">0,20% </w:t>
            </w:r>
            <w:proofErr w:type="spellStart"/>
            <w:r w:rsidRPr="004262A8">
              <w:rPr>
                <w:color w:val="1F4E78"/>
                <w:lang w:val="el-GR"/>
              </w:rPr>
              <w:t>min</w:t>
            </w:r>
            <w:proofErr w:type="spellEnd"/>
            <w:r w:rsidRPr="004262A8">
              <w:rPr>
                <w:color w:val="1F4E78"/>
                <w:lang w:val="el-GR"/>
              </w:rPr>
              <w:t xml:space="preserve"> € 30,00 </w:t>
            </w:r>
            <w:proofErr w:type="spellStart"/>
            <w:r w:rsidRPr="004262A8">
              <w:rPr>
                <w:color w:val="1F4E78"/>
                <w:lang w:val="el-GR"/>
              </w:rPr>
              <w:t>max</w:t>
            </w:r>
            <w:proofErr w:type="spellEnd"/>
            <w:r w:rsidRPr="004262A8">
              <w:rPr>
                <w:color w:val="1F4E78"/>
                <w:lang w:val="el-GR"/>
              </w:rPr>
              <w:t xml:space="preserve"> € 120,00</w:t>
            </w:r>
          </w:p>
        </w:tc>
        <w:tc>
          <w:tcPr>
            <w:tcW w:w="222" w:type="dxa"/>
            <w:vAlign w:val="center"/>
            <w:hideMark/>
          </w:tcPr>
          <w:p w14:paraId="7F546CF8" w14:textId="77777777" w:rsidR="00BC5361" w:rsidRPr="004262A8" w:rsidRDefault="00BC5361" w:rsidP="00011340">
            <w:pPr>
              <w:widowControl/>
              <w:autoSpaceDE/>
              <w:autoSpaceDN/>
              <w:rPr>
                <w:sz w:val="20"/>
                <w:lang w:val="el-GR"/>
              </w:rPr>
            </w:pPr>
          </w:p>
        </w:tc>
      </w:tr>
      <w:tr w:rsidR="00BC5361" w:rsidRPr="004262A8" w14:paraId="22488AA1" w14:textId="77777777" w:rsidTr="00011340">
        <w:trPr>
          <w:trHeight w:val="300"/>
        </w:trPr>
        <w:tc>
          <w:tcPr>
            <w:tcW w:w="1880" w:type="dxa"/>
            <w:vMerge/>
            <w:tcBorders>
              <w:top w:val="nil"/>
              <w:left w:val="nil"/>
              <w:bottom w:val="nil"/>
              <w:right w:val="nil"/>
            </w:tcBorders>
            <w:vAlign w:val="center"/>
            <w:hideMark/>
          </w:tcPr>
          <w:p w14:paraId="50C8B563" w14:textId="77777777" w:rsidR="00BC5361" w:rsidRPr="004262A8" w:rsidRDefault="00BC5361" w:rsidP="00011340">
            <w:pPr>
              <w:widowControl/>
              <w:autoSpaceDE/>
              <w:autoSpaceDN/>
              <w:rPr>
                <w:color w:val="1F4E78"/>
                <w:lang w:val="el-GR"/>
              </w:rPr>
            </w:pPr>
          </w:p>
        </w:tc>
        <w:tc>
          <w:tcPr>
            <w:tcW w:w="4620" w:type="dxa"/>
            <w:gridSpan w:val="2"/>
            <w:tcBorders>
              <w:top w:val="nil"/>
              <w:left w:val="nil"/>
              <w:bottom w:val="nil"/>
              <w:right w:val="nil"/>
            </w:tcBorders>
            <w:shd w:val="clear" w:color="auto" w:fill="auto"/>
            <w:vAlign w:val="center"/>
            <w:hideMark/>
          </w:tcPr>
          <w:p w14:paraId="3EE3869C" w14:textId="77777777" w:rsidR="00BC5361" w:rsidRPr="004262A8" w:rsidRDefault="00BC5361" w:rsidP="00011340">
            <w:pPr>
              <w:widowControl/>
              <w:autoSpaceDE/>
              <w:autoSpaceDN/>
              <w:rPr>
                <w:color w:val="1F4E78"/>
                <w:lang w:val="el-GR"/>
              </w:rPr>
            </w:pPr>
            <w:proofErr w:type="spellStart"/>
            <w:r w:rsidRPr="004262A8">
              <w:rPr>
                <w:color w:val="1F4E78"/>
                <w:lang w:val="el-GR"/>
              </w:rPr>
              <w:t>Released</w:t>
            </w:r>
            <w:proofErr w:type="spellEnd"/>
            <w:r w:rsidRPr="004262A8">
              <w:rPr>
                <w:color w:val="1F4E78"/>
                <w:lang w:val="el-GR"/>
              </w:rPr>
              <w:t xml:space="preserve"> </w:t>
            </w:r>
            <w:proofErr w:type="spellStart"/>
            <w:r w:rsidRPr="004262A8">
              <w:rPr>
                <w:color w:val="1F4E78"/>
                <w:lang w:val="el-GR"/>
              </w:rPr>
              <w:t>free</w:t>
            </w:r>
            <w:proofErr w:type="spellEnd"/>
            <w:r w:rsidRPr="004262A8">
              <w:rPr>
                <w:color w:val="1F4E78"/>
                <w:lang w:val="el-GR"/>
              </w:rPr>
              <w:t xml:space="preserve"> of </w:t>
            </w:r>
            <w:proofErr w:type="spellStart"/>
            <w:r w:rsidRPr="004262A8">
              <w:rPr>
                <w:color w:val="1F4E78"/>
                <w:lang w:val="el-GR"/>
              </w:rPr>
              <w:t>payment</w:t>
            </w:r>
            <w:proofErr w:type="spellEnd"/>
            <w:r w:rsidRPr="004262A8">
              <w:rPr>
                <w:color w:val="1F4E78"/>
                <w:lang w:val="el-GR"/>
              </w:rPr>
              <w:t>/</w:t>
            </w:r>
          </w:p>
        </w:tc>
        <w:tc>
          <w:tcPr>
            <w:tcW w:w="3420" w:type="dxa"/>
            <w:gridSpan w:val="2"/>
            <w:vMerge/>
            <w:tcBorders>
              <w:top w:val="nil"/>
              <w:left w:val="nil"/>
              <w:bottom w:val="nil"/>
              <w:right w:val="nil"/>
            </w:tcBorders>
            <w:vAlign w:val="center"/>
            <w:hideMark/>
          </w:tcPr>
          <w:p w14:paraId="39AFDAE0" w14:textId="77777777" w:rsidR="00BC5361" w:rsidRPr="004262A8" w:rsidRDefault="00BC5361" w:rsidP="00011340">
            <w:pPr>
              <w:widowControl/>
              <w:autoSpaceDE/>
              <w:autoSpaceDN/>
              <w:rPr>
                <w:color w:val="1F4E78"/>
                <w:lang w:val="el-GR"/>
              </w:rPr>
            </w:pPr>
          </w:p>
        </w:tc>
        <w:tc>
          <w:tcPr>
            <w:tcW w:w="222" w:type="dxa"/>
            <w:vAlign w:val="center"/>
            <w:hideMark/>
          </w:tcPr>
          <w:p w14:paraId="2A6C92CD" w14:textId="77777777" w:rsidR="00BC5361" w:rsidRPr="004262A8" w:rsidRDefault="00BC5361" w:rsidP="00011340">
            <w:pPr>
              <w:widowControl/>
              <w:autoSpaceDE/>
              <w:autoSpaceDN/>
              <w:rPr>
                <w:sz w:val="20"/>
                <w:lang w:val="el-GR"/>
              </w:rPr>
            </w:pPr>
          </w:p>
        </w:tc>
      </w:tr>
      <w:tr w:rsidR="00BC5361" w:rsidRPr="004262A8" w14:paraId="3D79BD26" w14:textId="77777777" w:rsidTr="00011340">
        <w:trPr>
          <w:trHeight w:val="300"/>
        </w:trPr>
        <w:tc>
          <w:tcPr>
            <w:tcW w:w="1880" w:type="dxa"/>
            <w:vMerge/>
            <w:tcBorders>
              <w:top w:val="nil"/>
              <w:left w:val="nil"/>
              <w:bottom w:val="nil"/>
              <w:right w:val="nil"/>
            </w:tcBorders>
            <w:vAlign w:val="center"/>
            <w:hideMark/>
          </w:tcPr>
          <w:p w14:paraId="53FB1941" w14:textId="77777777" w:rsidR="00BC5361" w:rsidRPr="004262A8" w:rsidRDefault="00BC5361" w:rsidP="00011340">
            <w:pPr>
              <w:widowControl/>
              <w:autoSpaceDE/>
              <w:autoSpaceDN/>
              <w:rPr>
                <w:color w:val="1F4E78"/>
                <w:lang w:val="el-GR"/>
              </w:rPr>
            </w:pPr>
          </w:p>
        </w:tc>
        <w:tc>
          <w:tcPr>
            <w:tcW w:w="4620" w:type="dxa"/>
            <w:gridSpan w:val="2"/>
            <w:tcBorders>
              <w:top w:val="nil"/>
              <w:left w:val="nil"/>
              <w:bottom w:val="nil"/>
              <w:right w:val="nil"/>
            </w:tcBorders>
            <w:shd w:val="clear" w:color="auto" w:fill="auto"/>
            <w:vAlign w:val="center"/>
            <w:hideMark/>
          </w:tcPr>
          <w:p w14:paraId="6304B97D" w14:textId="77777777" w:rsidR="00BC5361" w:rsidRPr="004262A8" w:rsidRDefault="00BC5361" w:rsidP="00011340">
            <w:pPr>
              <w:widowControl/>
              <w:autoSpaceDE/>
              <w:autoSpaceDN/>
              <w:rPr>
                <w:color w:val="1F4E78"/>
                <w:lang w:val="el-GR"/>
              </w:rPr>
            </w:pPr>
            <w:proofErr w:type="spellStart"/>
            <w:r w:rsidRPr="004262A8">
              <w:rPr>
                <w:color w:val="1F4E78"/>
                <w:lang w:val="el-GR"/>
              </w:rPr>
              <w:t>Delivered</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w:t>
            </w:r>
            <w:proofErr w:type="spellStart"/>
            <w:r w:rsidRPr="004262A8">
              <w:rPr>
                <w:color w:val="1F4E78"/>
                <w:lang w:val="el-GR"/>
              </w:rPr>
              <w:t>other</w:t>
            </w:r>
            <w:proofErr w:type="spellEnd"/>
            <w:r w:rsidRPr="004262A8">
              <w:rPr>
                <w:color w:val="1F4E78"/>
                <w:lang w:val="el-GR"/>
              </w:rPr>
              <w:t xml:space="preserve"> </w:t>
            </w:r>
            <w:proofErr w:type="spellStart"/>
            <w:r w:rsidRPr="004262A8">
              <w:rPr>
                <w:color w:val="1F4E78"/>
                <w:lang w:val="el-GR"/>
              </w:rPr>
              <w:t>banks</w:t>
            </w:r>
            <w:proofErr w:type="spellEnd"/>
          </w:p>
        </w:tc>
        <w:tc>
          <w:tcPr>
            <w:tcW w:w="3420" w:type="dxa"/>
            <w:gridSpan w:val="2"/>
            <w:vMerge/>
            <w:tcBorders>
              <w:top w:val="nil"/>
              <w:left w:val="nil"/>
              <w:bottom w:val="nil"/>
              <w:right w:val="nil"/>
            </w:tcBorders>
            <w:vAlign w:val="center"/>
            <w:hideMark/>
          </w:tcPr>
          <w:p w14:paraId="474CD94F" w14:textId="77777777" w:rsidR="00BC5361" w:rsidRPr="004262A8" w:rsidRDefault="00BC5361" w:rsidP="00011340">
            <w:pPr>
              <w:widowControl/>
              <w:autoSpaceDE/>
              <w:autoSpaceDN/>
              <w:rPr>
                <w:color w:val="1F4E78"/>
                <w:lang w:val="el-GR"/>
              </w:rPr>
            </w:pPr>
          </w:p>
        </w:tc>
        <w:tc>
          <w:tcPr>
            <w:tcW w:w="222" w:type="dxa"/>
            <w:vAlign w:val="center"/>
            <w:hideMark/>
          </w:tcPr>
          <w:p w14:paraId="6A3990ED" w14:textId="77777777" w:rsidR="00BC5361" w:rsidRPr="004262A8" w:rsidRDefault="00BC5361" w:rsidP="00011340">
            <w:pPr>
              <w:widowControl/>
              <w:autoSpaceDE/>
              <w:autoSpaceDN/>
              <w:rPr>
                <w:sz w:val="20"/>
                <w:lang w:val="el-GR"/>
              </w:rPr>
            </w:pPr>
          </w:p>
        </w:tc>
      </w:tr>
      <w:tr w:rsidR="00BC5361" w:rsidRPr="004262A8" w14:paraId="3867C27F" w14:textId="77777777" w:rsidTr="00011340">
        <w:trPr>
          <w:trHeight w:val="300"/>
        </w:trPr>
        <w:tc>
          <w:tcPr>
            <w:tcW w:w="1880" w:type="dxa"/>
            <w:vMerge/>
            <w:tcBorders>
              <w:top w:val="nil"/>
              <w:left w:val="nil"/>
              <w:bottom w:val="nil"/>
              <w:right w:val="nil"/>
            </w:tcBorders>
            <w:vAlign w:val="center"/>
            <w:hideMark/>
          </w:tcPr>
          <w:p w14:paraId="025A279C" w14:textId="77777777" w:rsidR="00BC5361" w:rsidRPr="004262A8" w:rsidRDefault="00BC5361" w:rsidP="00011340">
            <w:pPr>
              <w:widowControl/>
              <w:autoSpaceDE/>
              <w:autoSpaceDN/>
              <w:rPr>
                <w:color w:val="1F4E78"/>
                <w:lang w:val="el-GR"/>
              </w:rPr>
            </w:pPr>
          </w:p>
        </w:tc>
        <w:tc>
          <w:tcPr>
            <w:tcW w:w="4620" w:type="dxa"/>
            <w:gridSpan w:val="2"/>
            <w:tcBorders>
              <w:top w:val="nil"/>
              <w:left w:val="nil"/>
              <w:bottom w:val="nil"/>
              <w:right w:val="nil"/>
            </w:tcBorders>
            <w:shd w:val="clear" w:color="auto" w:fill="auto"/>
            <w:vAlign w:val="center"/>
            <w:hideMark/>
          </w:tcPr>
          <w:p w14:paraId="57AE461D" w14:textId="77777777" w:rsidR="00BC5361" w:rsidRPr="004262A8" w:rsidRDefault="00BC5361" w:rsidP="00011340">
            <w:pPr>
              <w:widowControl/>
              <w:autoSpaceDE/>
              <w:autoSpaceDN/>
              <w:rPr>
                <w:color w:val="1F4E78"/>
                <w:lang w:val="el-GR"/>
              </w:rPr>
            </w:pPr>
          </w:p>
        </w:tc>
        <w:tc>
          <w:tcPr>
            <w:tcW w:w="3420" w:type="dxa"/>
            <w:gridSpan w:val="2"/>
            <w:vMerge/>
            <w:tcBorders>
              <w:top w:val="nil"/>
              <w:left w:val="nil"/>
              <w:bottom w:val="nil"/>
              <w:right w:val="nil"/>
            </w:tcBorders>
            <w:vAlign w:val="center"/>
            <w:hideMark/>
          </w:tcPr>
          <w:p w14:paraId="53C4BA73" w14:textId="77777777" w:rsidR="00BC5361" w:rsidRPr="004262A8" w:rsidRDefault="00BC5361" w:rsidP="00011340">
            <w:pPr>
              <w:widowControl/>
              <w:autoSpaceDE/>
              <w:autoSpaceDN/>
              <w:rPr>
                <w:color w:val="1F4E78"/>
                <w:lang w:val="el-GR"/>
              </w:rPr>
            </w:pPr>
          </w:p>
        </w:tc>
        <w:tc>
          <w:tcPr>
            <w:tcW w:w="222" w:type="dxa"/>
            <w:vAlign w:val="center"/>
            <w:hideMark/>
          </w:tcPr>
          <w:p w14:paraId="3D31BE8B" w14:textId="77777777" w:rsidR="00BC5361" w:rsidRPr="004262A8" w:rsidRDefault="00BC5361" w:rsidP="00011340">
            <w:pPr>
              <w:widowControl/>
              <w:autoSpaceDE/>
              <w:autoSpaceDN/>
              <w:rPr>
                <w:sz w:val="20"/>
                <w:lang w:val="el-GR"/>
              </w:rPr>
            </w:pPr>
          </w:p>
        </w:tc>
      </w:tr>
      <w:tr w:rsidR="00BC5361" w:rsidRPr="004262A8" w14:paraId="764D49B8" w14:textId="77777777" w:rsidTr="00011340">
        <w:trPr>
          <w:trHeight w:val="600"/>
        </w:trPr>
        <w:tc>
          <w:tcPr>
            <w:tcW w:w="1880" w:type="dxa"/>
            <w:tcBorders>
              <w:top w:val="nil"/>
              <w:left w:val="nil"/>
              <w:bottom w:val="nil"/>
              <w:right w:val="nil"/>
            </w:tcBorders>
            <w:shd w:val="clear" w:color="auto" w:fill="auto"/>
            <w:vAlign w:val="center"/>
            <w:hideMark/>
          </w:tcPr>
          <w:p w14:paraId="7F9D6078" w14:textId="77777777" w:rsidR="00BC5361" w:rsidRPr="004262A8" w:rsidRDefault="00BC5361" w:rsidP="00011340">
            <w:pPr>
              <w:widowControl/>
              <w:autoSpaceDE/>
              <w:autoSpaceDN/>
              <w:rPr>
                <w:color w:val="1F4E78"/>
                <w:lang w:val="el-GR"/>
              </w:rPr>
            </w:pPr>
            <w:r w:rsidRPr="004262A8">
              <w:rPr>
                <w:color w:val="1F4E78"/>
                <w:lang w:val="el-GR"/>
              </w:rPr>
              <w:t>6.3</w:t>
            </w:r>
          </w:p>
        </w:tc>
        <w:tc>
          <w:tcPr>
            <w:tcW w:w="4620" w:type="dxa"/>
            <w:gridSpan w:val="2"/>
            <w:tcBorders>
              <w:top w:val="nil"/>
              <w:left w:val="nil"/>
              <w:bottom w:val="nil"/>
              <w:right w:val="nil"/>
            </w:tcBorders>
            <w:shd w:val="clear" w:color="auto" w:fill="auto"/>
            <w:vAlign w:val="center"/>
            <w:hideMark/>
          </w:tcPr>
          <w:p w14:paraId="538ACFBB" w14:textId="77777777" w:rsidR="00BC5361" w:rsidRPr="004262A8" w:rsidRDefault="00BC5361" w:rsidP="00011340">
            <w:pPr>
              <w:widowControl/>
              <w:autoSpaceDE/>
              <w:autoSpaceDN/>
              <w:rPr>
                <w:color w:val="1F4E78"/>
              </w:rPr>
            </w:pPr>
            <w:r w:rsidRPr="004262A8">
              <w:rPr>
                <w:color w:val="1F4E78"/>
              </w:rPr>
              <w:t>Renewal, extension of due date or other amendment</w:t>
            </w:r>
          </w:p>
        </w:tc>
        <w:tc>
          <w:tcPr>
            <w:tcW w:w="3420" w:type="dxa"/>
            <w:gridSpan w:val="2"/>
            <w:tcBorders>
              <w:top w:val="nil"/>
              <w:left w:val="nil"/>
              <w:bottom w:val="nil"/>
              <w:right w:val="nil"/>
            </w:tcBorders>
            <w:shd w:val="clear" w:color="auto" w:fill="auto"/>
            <w:vAlign w:val="center"/>
            <w:hideMark/>
          </w:tcPr>
          <w:p w14:paraId="0F5027C1"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c>
          <w:tcPr>
            <w:tcW w:w="222" w:type="dxa"/>
            <w:vAlign w:val="center"/>
            <w:hideMark/>
          </w:tcPr>
          <w:p w14:paraId="1111E365" w14:textId="77777777" w:rsidR="00BC5361" w:rsidRPr="004262A8" w:rsidRDefault="00BC5361" w:rsidP="00011340">
            <w:pPr>
              <w:widowControl/>
              <w:autoSpaceDE/>
              <w:autoSpaceDN/>
              <w:rPr>
                <w:sz w:val="20"/>
                <w:lang w:val="el-GR"/>
              </w:rPr>
            </w:pPr>
          </w:p>
        </w:tc>
      </w:tr>
      <w:tr w:rsidR="00BC5361" w:rsidRPr="004262A8" w14:paraId="0371F41F" w14:textId="77777777" w:rsidTr="00011340">
        <w:trPr>
          <w:trHeight w:val="600"/>
        </w:trPr>
        <w:tc>
          <w:tcPr>
            <w:tcW w:w="1880" w:type="dxa"/>
            <w:tcBorders>
              <w:top w:val="nil"/>
              <w:left w:val="nil"/>
              <w:bottom w:val="nil"/>
              <w:right w:val="nil"/>
            </w:tcBorders>
            <w:shd w:val="clear" w:color="auto" w:fill="auto"/>
            <w:vAlign w:val="center"/>
            <w:hideMark/>
          </w:tcPr>
          <w:p w14:paraId="0E12023F" w14:textId="77777777" w:rsidR="00BC5361" w:rsidRPr="004262A8" w:rsidRDefault="00BC5361" w:rsidP="00011340">
            <w:pPr>
              <w:widowControl/>
              <w:autoSpaceDE/>
              <w:autoSpaceDN/>
              <w:rPr>
                <w:color w:val="1F4E78"/>
                <w:lang w:val="el-GR"/>
              </w:rPr>
            </w:pPr>
            <w:r w:rsidRPr="004262A8">
              <w:rPr>
                <w:color w:val="1F4E78"/>
                <w:lang w:val="el-GR"/>
              </w:rPr>
              <w:t>6.4</w:t>
            </w:r>
          </w:p>
        </w:tc>
        <w:tc>
          <w:tcPr>
            <w:tcW w:w="4620" w:type="dxa"/>
            <w:gridSpan w:val="2"/>
            <w:tcBorders>
              <w:top w:val="nil"/>
              <w:left w:val="nil"/>
              <w:bottom w:val="nil"/>
              <w:right w:val="nil"/>
            </w:tcBorders>
            <w:shd w:val="clear" w:color="auto" w:fill="auto"/>
            <w:vAlign w:val="center"/>
            <w:hideMark/>
          </w:tcPr>
          <w:p w14:paraId="63ECDBAA" w14:textId="77777777" w:rsidR="00BC5361" w:rsidRPr="004262A8" w:rsidRDefault="00BC5361" w:rsidP="00011340">
            <w:pPr>
              <w:widowControl/>
              <w:autoSpaceDE/>
              <w:autoSpaceDN/>
              <w:rPr>
                <w:color w:val="1F4E78"/>
              </w:rPr>
            </w:pPr>
            <w:r w:rsidRPr="004262A8">
              <w:rPr>
                <w:color w:val="1F4E78"/>
              </w:rPr>
              <w:t>Partial collections with remittance of proceeds</w:t>
            </w:r>
          </w:p>
        </w:tc>
        <w:tc>
          <w:tcPr>
            <w:tcW w:w="3420" w:type="dxa"/>
            <w:gridSpan w:val="2"/>
            <w:tcBorders>
              <w:top w:val="nil"/>
              <w:left w:val="nil"/>
              <w:bottom w:val="nil"/>
              <w:right w:val="nil"/>
            </w:tcBorders>
            <w:shd w:val="clear" w:color="auto" w:fill="auto"/>
            <w:vAlign w:val="center"/>
            <w:hideMark/>
          </w:tcPr>
          <w:p w14:paraId="10B3EC1E" w14:textId="77777777" w:rsidR="00BC5361" w:rsidRPr="004262A8" w:rsidRDefault="00BC5361" w:rsidP="00011340">
            <w:pPr>
              <w:widowControl/>
              <w:autoSpaceDE/>
              <w:autoSpaceDN/>
              <w:rPr>
                <w:color w:val="1F4E78"/>
                <w:lang w:val="el-GR"/>
              </w:rPr>
            </w:pPr>
            <w:r w:rsidRPr="004262A8">
              <w:rPr>
                <w:color w:val="1F4E78"/>
                <w:lang w:val="el-GR"/>
              </w:rPr>
              <w:t xml:space="preserve">0,30% </w:t>
            </w:r>
            <w:proofErr w:type="spellStart"/>
            <w:r w:rsidRPr="004262A8">
              <w:rPr>
                <w:color w:val="1F4E78"/>
                <w:lang w:val="el-GR"/>
              </w:rPr>
              <w:t>min</w:t>
            </w:r>
            <w:proofErr w:type="spellEnd"/>
            <w:r w:rsidRPr="004262A8">
              <w:rPr>
                <w:color w:val="1F4E78"/>
                <w:lang w:val="el-GR"/>
              </w:rPr>
              <w:t xml:space="preserve"> € 30,00 </w:t>
            </w:r>
            <w:proofErr w:type="spellStart"/>
            <w:r w:rsidRPr="004262A8">
              <w:rPr>
                <w:color w:val="1F4E78"/>
                <w:lang w:val="el-GR"/>
              </w:rPr>
              <w:t>max</w:t>
            </w:r>
            <w:proofErr w:type="spellEnd"/>
            <w:r w:rsidRPr="004262A8">
              <w:rPr>
                <w:color w:val="1F4E78"/>
                <w:lang w:val="el-GR"/>
              </w:rPr>
              <w:t xml:space="preserve"> € 120,00</w:t>
            </w:r>
          </w:p>
        </w:tc>
        <w:tc>
          <w:tcPr>
            <w:tcW w:w="222" w:type="dxa"/>
            <w:vAlign w:val="center"/>
            <w:hideMark/>
          </w:tcPr>
          <w:p w14:paraId="6175E8D4" w14:textId="77777777" w:rsidR="00BC5361" w:rsidRPr="004262A8" w:rsidRDefault="00BC5361" w:rsidP="00011340">
            <w:pPr>
              <w:widowControl/>
              <w:autoSpaceDE/>
              <w:autoSpaceDN/>
              <w:rPr>
                <w:sz w:val="20"/>
                <w:lang w:val="el-GR"/>
              </w:rPr>
            </w:pPr>
          </w:p>
        </w:tc>
      </w:tr>
      <w:tr w:rsidR="00BC5361" w:rsidRPr="004262A8" w14:paraId="45E5C431" w14:textId="77777777" w:rsidTr="00011340">
        <w:trPr>
          <w:trHeight w:val="300"/>
        </w:trPr>
        <w:tc>
          <w:tcPr>
            <w:tcW w:w="1880" w:type="dxa"/>
            <w:tcBorders>
              <w:top w:val="nil"/>
              <w:left w:val="nil"/>
              <w:bottom w:val="nil"/>
              <w:right w:val="nil"/>
            </w:tcBorders>
            <w:shd w:val="clear" w:color="auto" w:fill="auto"/>
            <w:noWrap/>
            <w:vAlign w:val="center"/>
            <w:hideMark/>
          </w:tcPr>
          <w:p w14:paraId="45AEFA57" w14:textId="77777777" w:rsidR="00BC5361" w:rsidRPr="004262A8" w:rsidRDefault="00BC5361" w:rsidP="00011340">
            <w:pPr>
              <w:widowControl/>
              <w:autoSpaceDE/>
              <w:autoSpaceDN/>
              <w:rPr>
                <w:color w:val="1F4E78"/>
                <w:lang w:val="el-GR"/>
              </w:rPr>
            </w:pPr>
          </w:p>
        </w:tc>
        <w:tc>
          <w:tcPr>
            <w:tcW w:w="4620" w:type="dxa"/>
            <w:gridSpan w:val="2"/>
            <w:tcBorders>
              <w:top w:val="nil"/>
              <w:left w:val="nil"/>
              <w:bottom w:val="nil"/>
              <w:right w:val="nil"/>
            </w:tcBorders>
            <w:shd w:val="clear" w:color="auto" w:fill="auto"/>
            <w:noWrap/>
            <w:vAlign w:val="bottom"/>
            <w:hideMark/>
          </w:tcPr>
          <w:p w14:paraId="64C6B478"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360649C5" w14:textId="77777777" w:rsidR="00BC5361" w:rsidRPr="004262A8" w:rsidRDefault="00BC5361" w:rsidP="00011340">
            <w:pPr>
              <w:widowControl/>
              <w:autoSpaceDE/>
              <w:autoSpaceDN/>
              <w:rPr>
                <w:sz w:val="20"/>
                <w:lang w:val="el-GR"/>
              </w:rPr>
            </w:pPr>
          </w:p>
        </w:tc>
        <w:tc>
          <w:tcPr>
            <w:tcW w:w="222" w:type="dxa"/>
            <w:vAlign w:val="center"/>
            <w:hideMark/>
          </w:tcPr>
          <w:p w14:paraId="2A48CCCE" w14:textId="77777777" w:rsidR="00BC5361" w:rsidRPr="004262A8" w:rsidRDefault="00BC5361" w:rsidP="00011340">
            <w:pPr>
              <w:widowControl/>
              <w:autoSpaceDE/>
              <w:autoSpaceDN/>
              <w:rPr>
                <w:sz w:val="20"/>
                <w:lang w:val="el-GR"/>
              </w:rPr>
            </w:pPr>
          </w:p>
        </w:tc>
      </w:tr>
      <w:tr w:rsidR="00BC5361" w:rsidRPr="004262A8" w14:paraId="0C736785" w14:textId="77777777" w:rsidTr="00011340">
        <w:trPr>
          <w:trHeight w:val="300"/>
        </w:trPr>
        <w:tc>
          <w:tcPr>
            <w:tcW w:w="1880" w:type="dxa"/>
            <w:tcBorders>
              <w:top w:val="nil"/>
              <w:left w:val="nil"/>
              <w:bottom w:val="nil"/>
              <w:right w:val="nil"/>
            </w:tcBorders>
            <w:shd w:val="clear" w:color="auto" w:fill="auto"/>
            <w:vAlign w:val="center"/>
            <w:hideMark/>
          </w:tcPr>
          <w:p w14:paraId="1AA45EF9" w14:textId="77777777" w:rsidR="00BC5361" w:rsidRPr="004262A8" w:rsidRDefault="00BC5361" w:rsidP="00011340">
            <w:pPr>
              <w:widowControl/>
              <w:autoSpaceDE/>
              <w:autoSpaceDN/>
              <w:rPr>
                <w:color w:val="1F4E78"/>
                <w:lang w:val="el-GR"/>
              </w:rPr>
            </w:pPr>
            <w:r w:rsidRPr="004262A8">
              <w:rPr>
                <w:color w:val="1F4E78"/>
                <w:lang w:val="el-GR"/>
              </w:rPr>
              <w:t>6.5</w:t>
            </w:r>
          </w:p>
        </w:tc>
        <w:tc>
          <w:tcPr>
            <w:tcW w:w="4620" w:type="dxa"/>
            <w:gridSpan w:val="2"/>
            <w:tcBorders>
              <w:top w:val="nil"/>
              <w:left w:val="nil"/>
              <w:bottom w:val="nil"/>
              <w:right w:val="nil"/>
            </w:tcBorders>
            <w:shd w:val="clear" w:color="auto" w:fill="auto"/>
            <w:vAlign w:val="center"/>
            <w:hideMark/>
          </w:tcPr>
          <w:p w14:paraId="2EDC41C3" w14:textId="77777777" w:rsidR="00BC5361" w:rsidRPr="004262A8" w:rsidRDefault="00BC5361" w:rsidP="00011340">
            <w:pPr>
              <w:widowControl/>
              <w:autoSpaceDE/>
              <w:autoSpaceDN/>
              <w:rPr>
                <w:color w:val="1F4E78"/>
              </w:rPr>
            </w:pPr>
            <w:r w:rsidRPr="004262A8">
              <w:rPr>
                <w:color w:val="1F4E78"/>
              </w:rPr>
              <w:t xml:space="preserve">Extensions, amendments/ Advice of fate </w:t>
            </w:r>
          </w:p>
        </w:tc>
        <w:tc>
          <w:tcPr>
            <w:tcW w:w="3420" w:type="dxa"/>
            <w:gridSpan w:val="2"/>
            <w:tcBorders>
              <w:top w:val="nil"/>
              <w:left w:val="nil"/>
              <w:bottom w:val="nil"/>
              <w:right w:val="nil"/>
            </w:tcBorders>
            <w:shd w:val="clear" w:color="auto" w:fill="auto"/>
            <w:vAlign w:val="center"/>
            <w:hideMark/>
          </w:tcPr>
          <w:p w14:paraId="52D39E5F" w14:textId="77777777" w:rsidR="00BC5361" w:rsidRDefault="00BC5361" w:rsidP="00011340">
            <w:pPr>
              <w:widowControl/>
              <w:autoSpaceDE/>
              <w:autoSpaceDN/>
              <w:jc w:val="center"/>
              <w:rPr>
                <w:color w:val="1F4E78"/>
                <w:lang w:val="el-GR"/>
              </w:rPr>
            </w:pPr>
            <w:r w:rsidRPr="004262A8">
              <w:rPr>
                <w:color w:val="1F4E78"/>
                <w:lang w:val="el-GR"/>
              </w:rPr>
              <w:t>€ 30,00</w:t>
            </w:r>
          </w:p>
          <w:p w14:paraId="1B6F75C2" w14:textId="77777777" w:rsidR="00BC5361" w:rsidRDefault="00BC5361" w:rsidP="00011340">
            <w:pPr>
              <w:widowControl/>
              <w:autoSpaceDE/>
              <w:autoSpaceDN/>
              <w:jc w:val="center"/>
              <w:rPr>
                <w:color w:val="1F4E78"/>
                <w:lang w:val="el-GR"/>
              </w:rPr>
            </w:pPr>
          </w:p>
          <w:p w14:paraId="1E0565C0" w14:textId="77777777" w:rsidR="00BC5361" w:rsidRPr="004262A8" w:rsidRDefault="00BC5361" w:rsidP="00011340">
            <w:pPr>
              <w:widowControl/>
              <w:autoSpaceDE/>
              <w:autoSpaceDN/>
              <w:jc w:val="center"/>
              <w:rPr>
                <w:color w:val="1F4E78"/>
                <w:lang w:val="el-GR"/>
              </w:rPr>
            </w:pPr>
          </w:p>
        </w:tc>
        <w:tc>
          <w:tcPr>
            <w:tcW w:w="222" w:type="dxa"/>
            <w:vAlign w:val="center"/>
            <w:hideMark/>
          </w:tcPr>
          <w:p w14:paraId="501D3B29" w14:textId="77777777" w:rsidR="00BC5361" w:rsidRPr="004262A8" w:rsidRDefault="00BC5361" w:rsidP="00011340">
            <w:pPr>
              <w:widowControl/>
              <w:autoSpaceDE/>
              <w:autoSpaceDN/>
              <w:rPr>
                <w:sz w:val="20"/>
                <w:lang w:val="el-GR"/>
              </w:rPr>
            </w:pPr>
          </w:p>
        </w:tc>
      </w:tr>
      <w:tr w:rsidR="00BC5361" w:rsidRPr="004262A8" w14:paraId="016EEAD2" w14:textId="77777777" w:rsidTr="00011340">
        <w:trPr>
          <w:trHeight w:val="300"/>
        </w:trPr>
        <w:tc>
          <w:tcPr>
            <w:tcW w:w="1880" w:type="dxa"/>
            <w:tcBorders>
              <w:top w:val="nil"/>
              <w:left w:val="nil"/>
              <w:bottom w:val="nil"/>
              <w:right w:val="nil"/>
            </w:tcBorders>
            <w:shd w:val="clear" w:color="auto" w:fill="auto"/>
            <w:noWrap/>
            <w:vAlign w:val="center"/>
            <w:hideMark/>
          </w:tcPr>
          <w:p w14:paraId="425701B4"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vAlign w:val="bottom"/>
            <w:hideMark/>
          </w:tcPr>
          <w:p w14:paraId="1EE92C8F"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725F3F71" w14:textId="77777777" w:rsidR="00BC5361" w:rsidRPr="004262A8" w:rsidRDefault="00BC5361" w:rsidP="00011340">
            <w:pPr>
              <w:widowControl/>
              <w:autoSpaceDE/>
              <w:autoSpaceDN/>
              <w:rPr>
                <w:sz w:val="20"/>
                <w:lang w:val="el-GR"/>
              </w:rPr>
            </w:pPr>
          </w:p>
        </w:tc>
        <w:tc>
          <w:tcPr>
            <w:tcW w:w="222" w:type="dxa"/>
            <w:vAlign w:val="center"/>
            <w:hideMark/>
          </w:tcPr>
          <w:p w14:paraId="4B11B58E" w14:textId="77777777" w:rsidR="00BC5361" w:rsidRPr="004262A8" w:rsidRDefault="00BC5361" w:rsidP="00011340">
            <w:pPr>
              <w:widowControl/>
              <w:autoSpaceDE/>
              <w:autoSpaceDN/>
              <w:rPr>
                <w:sz w:val="20"/>
                <w:lang w:val="el-GR"/>
              </w:rPr>
            </w:pPr>
          </w:p>
        </w:tc>
      </w:tr>
      <w:tr w:rsidR="00BC5361" w:rsidRPr="004262A8" w14:paraId="2B76F1F1" w14:textId="77777777" w:rsidTr="00011340">
        <w:trPr>
          <w:trHeight w:val="300"/>
        </w:trPr>
        <w:tc>
          <w:tcPr>
            <w:tcW w:w="9920" w:type="dxa"/>
            <w:gridSpan w:val="5"/>
            <w:tcBorders>
              <w:top w:val="nil"/>
              <w:left w:val="nil"/>
              <w:bottom w:val="nil"/>
              <w:right w:val="nil"/>
            </w:tcBorders>
            <w:shd w:val="clear" w:color="000000" w:fill="BDD7EE"/>
            <w:vAlign w:val="center"/>
            <w:hideMark/>
          </w:tcPr>
          <w:p w14:paraId="173332CA" w14:textId="77777777" w:rsidR="00BC5361" w:rsidRPr="004262A8" w:rsidRDefault="00BC5361" w:rsidP="00011340">
            <w:pPr>
              <w:widowControl/>
              <w:autoSpaceDE/>
              <w:autoSpaceDN/>
              <w:rPr>
                <w:b/>
                <w:bCs/>
                <w:color w:val="1F4E78"/>
                <w:lang w:val="el-GR"/>
              </w:rPr>
            </w:pPr>
            <w:r w:rsidRPr="004262A8">
              <w:rPr>
                <w:b/>
                <w:bCs/>
                <w:color w:val="1F4E78"/>
                <w:lang w:val="el-GR"/>
              </w:rPr>
              <w:t>7.                                      DOCUMENTARY CREDITS</w:t>
            </w:r>
          </w:p>
        </w:tc>
        <w:tc>
          <w:tcPr>
            <w:tcW w:w="222" w:type="dxa"/>
            <w:vAlign w:val="center"/>
            <w:hideMark/>
          </w:tcPr>
          <w:p w14:paraId="22302137" w14:textId="77777777" w:rsidR="00BC5361" w:rsidRPr="004262A8" w:rsidRDefault="00BC5361" w:rsidP="00011340">
            <w:pPr>
              <w:widowControl/>
              <w:autoSpaceDE/>
              <w:autoSpaceDN/>
              <w:rPr>
                <w:sz w:val="20"/>
                <w:lang w:val="el-GR"/>
              </w:rPr>
            </w:pPr>
          </w:p>
        </w:tc>
      </w:tr>
      <w:tr w:rsidR="00BC5361" w:rsidRPr="004262A8" w14:paraId="60B21A5A" w14:textId="77777777" w:rsidTr="00011340">
        <w:trPr>
          <w:trHeight w:val="300"/>
        </w:trPr>
        <w:tc>
          <w:tcPr>
            <w:tcW w:w="1880" w:type="dxa"/>
            <w:tcBorders>
              <w:top w:val="nil"/>
              <w:left w:val="nil"/>
              <w:bottom w:val="nil"/>
              <w:right w:val="nil"/>
            </w:tcBorders>
            <w:shd w:val="clear" w:color="auto" w:fill="auto"/>
            <w:noWrap/>
            <w:vAlign w:val="center"/>
            <w:hideMark/>
          </w:tcPr>
          <w:p w14:paraId="0D2C7A2A" w14:textId="77777777" w:rsidR="00BC5361" w:rsidRPr="004262A8" w:rsidRDefault="00BC5361" w:rsidP="00011340">
            <w:pPr>
              <w:widowControl/>
              <w:autoSpaceDE/>
              <w:autoSpaceDN/>
              <w:rPr>
                <w:b/>
                <w:bCs/>
                <w:color w:val="1F4E78"/>
                <w:lang w:val="el-GR"/>
              </w:rPr>
            </w:pPr>
          </w:p>
        </w:tc>
        <w:tc>
          <w:tcPr>
            <w:tcW w:w="4620" w:type="dxa"/>
            <w:gridSpan w:val="2"/>
            <w:tcBorders>
              <w:top w:val="nil"/>
              <w:left w:val="nil"/>
              <w:bottom w:val="nil"/>
              <w:right w:val="nil"/>
            </w:tcBorders>
            <w:shd w:val="clear" w:color="auto" w:fill="auto"/>
            <w:noWrap/>
            <w:vAlign w:val="bottom"/>
            <w:hideMark/>
          </w:tcPr>
          <w:p w14:paraId="7E5763A6"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7996DD50" w14:textId="77777777" w:rsidR="00BC5361" w:rsidRPr="004262A8" w:rsidRDefault="00BC5361" w:rsidP="00011340">
            <w:pPr>
              <w:widowControl/>
              <w:autoSpaceDE/>
              <w:autoSpaceDN/>
              <w:rPr>
                <w:sz w:val="20"/>
                <w:lang w:val="el-GR"/>
              </w:rPr>
            </w:pPr>
          </w:p>
        </w:tc>
        <w:tc>
          <w:tcPr>
            <w:tcW w:w="222" w:type="dxa"/>
            <w:vAlign w:val="center"/>
            <w:hideMark/>
          </w:tcPr>
          <w:p w14:paraId="2BB52DFD" w14:textId="77777777" w:rsidR="00BC5361" w:rsidRPr="004262A8" w:rsidRDefault="00BC5361" w:rsidP="00011340">
            <w:pPr>
              <w:widowControl/>
              <w:autoSpaceDE/>
              <w:autoSpaceDN/>
              <w:rPr>
                <w:sz w:val="20"/>
                <w:lang w:val="el-GR"/>
              </w:rPr>
            </w:pPr>
          </w:p>
        </w:tc>
      </w:tr>
      <w:tr w:rsidR="00BC5361" w:rsidRPr="004262A8" w14:paraId="6D1535BF" w14:textId="77777777" w:rsidTr="00011340">
        <w:trPr>
          <w:trHeight w:val="300"/>
        </w:trPr>
        <w:tc>
          <w:tcPr>
            <w:tcW w:w="1880" w:type="dxa"/>
            <w:tcBorders>
              <w:top w:val="nil"/>
              <w:left w:val="nil"/>
              <w:bottom w:val="nil"/>
              <w:right w:val="nil"/>
            </w:tcBorders>
            <w:shd w:val="clear" w:color="auto" w:fill="auto"/>
            <w:vAlign w:val="center"/>
            <w:hideMark/>
          </w:tcPr>
          <w:p w14:paraId="2BA9C790" w14:textId="77777777" w:rsidR="00BC5361" w:rsidRPr="004262A8" w:rsidRDefault="00BC5361" w:rsidP="00011340">
            <w:pPr>
              <w:widowControl/>
              <w:autoSpaceDE/>
              <w:autoSpaceDN/>
              <w:rPr>
                <w:color w:val="1F4E78"/>
                <w:lang w:val="el-GR"/>
              </w:rPr>
            </w:pPr>
            <w:r w:rsidRPr="004262A8">
              <w:rPr>
                <w:color w:val="1F4E78"/>
                <w:lang w:val="el-GR"/>
              </w:rPr>
              <w:t>7.1</w:t>
            </w:r>
          </w:p>
        </w:tc>
        <w:tc>
          <w:tcPr>
            <w:tcW w:w="4620" w:type="dxa"/>
            <w:gridSpan w:val="2"/>
            <w:tcBorders>
              <w:top w:val="nil"/>
              <w:left w:val="nil"/>
              <w:bottom w:val="nil"/>
              <w:right w:val="nil"/>
            </w:tcBorders>
            <w:shd w:val="clear" w:color="auto" w:fill="auto"/>
            <w:vAlign w:val="center"/>
            <w:hideMark/>
          </w:tcPr>
          <w:p w14:paraId="2B59A320" w14:textId="77777777" w:rsidR="00BC5361" w:rsidRPr="004262A8" w:rsidRDefault="00BC5361" w:rsidP="00011340">
            <w:pPr>
              <w:widowControl/>
              <w:autoSpaceDE/>
              <w:autoSpaceDN/>
              <w:rPr>
                <w:color w:val="1F4E78"/>
                <w:lang w:val="el-GR"/>
              </w:rPr>
            </w:pPr>
            <w:proofErr w:type="spellStart"/>
            <w:r w:rsidRPr="004262A8">
              <w:rPr>
                <w:color w:val="1F4E78"/>
                <w:lang w:val="el-GR"/>
              </w:rPr>
              <w:t>Pre</w:t>
            </w:r>
            <w:proofErr w:type="spellEnd"/>
            <w:r w:rsidRPr="004262A8">
              <w:rPr>
                <w:color w:val="1F4E78"/>
                <w:lang w:val="el-GR"/>
              </w:rPr>
              <w:t xml:space="preserve"> </w:t>
            </w:r>
            <w:proofErr w:type="spellStart"/>
            <w:r w:rsidRPr="004262A8">
              <w:rPr>
                <w:color w:val="1F4E78"/>
                <w:lang w:val="el-GR"/>
              </w:rPr>
              <w:t>advising</w:t>
            </w:r>
            <w:proofErr w:type="spellEnd"/>
          </w:p>
        </w:tc>
        <w:tc>
          <w:tcPr>
            <w:tcW w:w="3420" w:type="dxa"/>
            <w:gridSpan w:val="2"/>
            <w:tcBorders>
              <w:top w:val="nil"/>
              <w:left w:val="nil"/>
              <w:bottom w:val="nil"/>
              <w:right w:val="nil"/>
            </w:tcBorders>
            <w:shd w:val="clear" w:color="auto" w:fill="auto"/>
            <w:vAlign w:val="center"/>
            <w:hideMark/>
          </w:tcPr>
          <w:p w14:paraId="28D3C4DD"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c>
          <w:tcPr>
            <w:tcW w:w="222" w:type="dxa"/>
            <w:vAlign w:val="center"/>
            <w:hideMark/>
          </w:tcPr>
          <w:p w14:paraId="5F341BA3" w14:textId="77777777" w:rsidR="00BC5361" w:rsidRPr="004262A8" w:rsidRDefault="00BC5361" w:rsidP="00011340">
            <w:pPr>
              <w:widowControl/>
              <w:autoSpaceDE/>
              <w:autoSpaceDN/>
              <w:rPr>
                <w:sz w:val="20"/>
                <w:lang w:val="el-GR"/>
              </w:rPr>
            </w:pPr>
          </w:p>
        </w:tc>
      </w:tr>
      <w:tr w:rsidR="00BC5361" w:rsidRPr="004262A8" w14:paraId="05DC8599" w14:textId="77777777" w:rsidTr="00011340">
        <w:trPr>
          <w:trHeight w:val="300"/>
        </w:trPr>
        <w:tc>
          <w:tcPr>
            <w:tcW w:w="1880" w:type="dxa"/>
            <w:tcBorders>
              <w:top w:val="nil"/>
              <w:left w:val="nil"/>
              <w:bottom w:val="nil"/>
              <w:right w:val="nil"/>
            </w:tcBorders>
            <w:shd w:val="clear" w:color="auto" w:fill="auto"/>
            <w:vAlign w:val="center"/>
            <w:hideMark/>
          </w:tcPr>
          <w:p w14:paraId="61BBD20D" w14:textId="77777777" w:rsidR="00BC5361" w:rsidRPr="004262A8" w:rsidRDefault="00BC5361" w:rsidP="00011340">
            <w:pPr>
              <w:widowControl/>
              <w:autoSpaceDE/>
              <w:autoSpaceDN/>
              <w:rPr>
                <w:color w:val="1F4E78"/>
                <w:lang w:val="el-GR"/>
              </w:rPr>
            </w:pPr>
            <w:r w:rsidRPr="004262A8">
              <w:rPr>
                <w:color w:val="1F4E78"/>
                <w:lang w:val="el-GR"/>
              </w:rPr>
              <w:t>7.2</w:t>
            </w:r>
          </w:p>
        </w:tc>
        <w:tc>
          <w:tcPr>
            <w:tcW w:w="4620" w:type="dxa"/>
            <w:gridSpan w:val="2"/>
            <w:tcBorders>
              <w:top w:val="nil"/>
              <w:left w:val="nil"/>
              <w:bottom w:val="nil"/>
              <w:right w:val="nil"/>
            </w:tcBorders>
            <w:shd w:val="clear" w:color="auto" w:fill="auto"/>
            <w:vAlign w:val="center"/>
            <w:hideMark/>
          </w:tcPr>
          <w:p w14:paraId="7D762BB0" w14:textId="77777777" w:rsidR="00BC5361" w:rsidRPr="004262A8" w:rsidRDefault="00BC5361" w:rsidP="00011340">
            <w:pPr>
              <w:widowControl/>
              <w:autoSpaceDE/>
              <w:autoSpaceDN/>
              <w:rPr>
                <w:color w:val="1F4E78"/>
                <w:lang w:val="el-GR"/>
              </w:rPr>
            </w:pPr>
            <w:proofErr w:type="spellStart"/>
            <w:r w:rsidRPr="004262A8">
              <w:rPr>
                <w:color w:val="1F4E78"/>
                <w:lang w:val="el-GR"/>
              </w:rPr>
              <w:t>Advising</w:t>
            </w:r>
            <w:proofErr w:type="spellEnd"/>
          </w:p>
        </w:tc>
        <w:tc>
          <w:tcPr>
            <w:tcW w:w="3420" w:type="dxa"/>
            <w:gridSpan w:val="2"/>
            <w:tcBorders>
              <w:top w:val="nil"/>
              <w:left w:val="nil"/>
              <w:bottom w:val="nil"/>
              <w:right w:val="nil"/>
            </w:tcBorders>
            <w:shd w:val="clear" w:color="auto" w:fill="auto"/>
            <w:vAlign w:val="center"/>
            <w:hideMark/>
          </w:tcPr>
          <w:p w14:paraId="3976FF84" w14:textId="77777777" w:rsidR="00BC5361" w:rsidRPr="004262A8" w:rsidRDefault="00BC5361" w:rsidP="00011340">
            <w:pPr>
              <w:widowControl/>
              <w:autoSpaceDE/>
              <w:autoSpaceDN/>
              <w:jc w:val="center"/>
              <w:rPr>
                <w:color w:val="1F4E78"/>
                <w:lang w:val="el-GR"/>
              </w:rPr>
            </w:pPr>
            <w:r w:rsidRPr="004262A8">
              <w:rPr>
                <w:color w:val="1F4E78"/>
                <w:lang w:val="el-GR"/>
              </w:rPr>
              <w:t xml:space="preserve">0,20%  </w:t>
            </w:r>
            <w:proofErr w:type="spellStart"/>
            <w:r w:rsidRPr="004262A8">
              <w:rPr>
                <w:color w:val="1F4E78"/>
                <w:lang w:val="el-GR"/>
              </w:rPr>
              <w:t>min</w:t>
            </w:r>
            <w:proofErr w:type="spellEnd"/>
            <w:r w:rsidRPr="004262A8">
              <w:rPr>
                <w:color w:val="1F4E78"/>
                <w:lang w:val="el-GR"/>
              </w:rPr>
              <w:t xml:space="preserve"> € 30,00</w:t>
            </w:r>
          </w:p>
        </w:tc>
        <w:tc>
          <w:tcPr>
            <w:tcW w:w="222" w:type="dxa"/>
            <w:vAlign w:val="center"/>
            <w:hideMark/>
          </w:tcPr>
          <w:p w14:paraId="2535391B" w14:textId="77777777" w:rsidR="00BC5361" w:rsidRPr="004262A8" w:rsidRDefault="00BC5361" w:rsidP="00011340">
            <w:pPr>
              <w:widowControl/>
              <w:autoSpaceDE/>
              <w:autoSpaceDN/>
              <w:rPr>
                <w:sz w:val="20"/>
                <w:lang w:val="el-GR"/>
              </w:rPr>
            </w:pPr>
          </w:p>
        </w:tc>
      </w:tr>
      <w:tr w:rsidR="00BC5361" w:rsidRPr="004262A8" w14:paraId="16BD9821" w14:textId="77777777" w:rsidTr="00011340">
        <w:trPr>
          <w:trHeight w:val="300"/>
        </w:trPr>
        <w:tc>
          <w:tcPr>
            <w:tcW w:w="1880" w:type="dxa"/>
            <w:tcBorders>
              <w:top w:val="nil"/>
              <w:left w:val="nil"/>
              <w:bottom w:val="nil"/>
              <w:right w:val="nil"/>
            </w:tcBorders>
            <w:shd w:val="clear" w:color="auto" w:fill="auto"/>
            <w:vAlign w:val="center"/>
            <w:hideMark/>
          </w:tcPr>
          <w:p w14:paraId="77FDE850" w14:textId="77777777" w:rsidR="00BC5361" w:rsidRPr="004262A8" w:rsidRDefault="00BC5361" w:rsidP="00011340">
            <w:pPr>
              <w:widowControl/>
              <w:autoSpaceDE/>
              <w:autoSpaceDN/>
              <w:rPr>
                <w:color w:val="1F4E78"/>
                <w:lang w:val="el-GR"/>
              </w:rPr>
            </w:pPr>
            <w:r w:rsidRPr="004262A8">
              <w:rPr>
                <w:color w:val="1F4E78"/>
                <w:lang w:val="el-GR"/>
              </w:rPr>
              <w:t>7.3</w:t>
            </w:r>
          </w:p>
        </w:tc>
        <w:tc>
          <w:tcPr>
            <w:tcW w:w="4620" w:type="dxa"/>
            <w:gridSpan w:val="2"/>
            <w:tcBorders>
              <w:top w:val="nil"/>
              <w:left w:val="nil"/>
              <w:bottom w:val="nil"/>
              <w:right w:val="nil"/>
            </w:tcBorders>
            <w:shd w:val="clear" w:color="auto" w:fill="auto"/>
            <w:vAlign w:val="center"/>
            <w:hideMark/>
          </w:tcPr>
          <w:p w14:paraId="62C64BEE" w14:textId="77777777" w:rsidR="00BC5361" w:rsidRPr="004262A8" w:rsidRDefault="00BC5361" w:rsidP="00011340">
            <w:pPr>
              <w:widowControl/>
              <w:autoSpaceDE/>
              <w:autoSpaceDN/>
              <w:rPr>
                <w:color w:val="1F4E78"/>
                <w:lang w:val="el-GR"/>
              </w:rPr>
            </w:pPr>
            <w:proofErr w:type="spellStart"/>
            <w:r w:rsidRPr="004262A8">
              <w:rPr>
                <w:color w:val="1F4E78"/>
                <w:lang w:val="el-GR"/>
              </w:rPr>
              <w:t>Confirmation</w:t>
            </w:r>
            <w:proofErr w:type="spellEnd"/>
          </w:p>
        </w:tc>
        <w:tc>
          <w:tcPr>
            <w:tcW w:w="3420" w:type="dxa"/>
            <w:gridSpan w:val="2"/>
            <w:tcBorders>
              <w:top w:val="nil"/>
              <w:left w:val="nil"/>
              <w:bottom w:val="nil"/>
              <w:right w:val="nil"/>
            </w:tcBorders>
            <w:shd w:val="clear" w:color="auto" w:fill="auto"/>
            <w:vAlign w:val="center"/>
            <w:hideMark/>
          </w:tcPr>
          <w:p w14:paraId="6C5BE7DD"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By</w:t>
            </w:r>
            <w:proofErr w:type="spellEnd"/>
            <w:r w:rsidRPr="004262A8">
              <w:rPr>
                <w:color w:val="1F4E78"/>
                <w:lang w:val="el-GR"/>
              </w:rPr>
              <w:t xml:space="preserve"> </w:t>
            </w:r>
            <w:proofErr w:type="spellStart"/>
            <w:r w:rsidRPr="004262A8">
              <w:rPr>
                <w:color w:val="1F4E78"/>
                <w:lang w:val="el-GR"/>
              </w:rPr>
              <w:t>arrangement</w:t>
            </w:r>
            <w:proofErr w:type="spellEnd"/>
          </w:p>
        </w:tc>
        <w:tc>
          <w:tcPr>
            <w:tcW w:w="222" w:type="dxa"/>
            <w:vAlign w:val="center"/>
            <w:hideMark/>
          </w:tcPr>
          <w:p w14:paraId="1CDAF389" w14:textId="77777777" w:rsidR="00BC5361" w:rsidRPr="004262A8" w:rsidRDefault="00BC5361" w:rsidP="00011340">
            <w:pPr>
              <w:widowControl/>
              <w:autoSpaceDE/>
              <w:autoSpaceDN/>
              <w:rPr>
                <w:sz w:val="20"/>
                <w:lang w:val="el-GR"/>
              </w:rPr>
            </w:pPr>
          </w:p>
        </w:tc>
      </w:tr>
      <w:tr w:rsidR="00BC5361" w:rsidRPr="004262A8" w14:paraId="345C964F" w14:textId="77777777" w:rsidTr="00011340">
        <w:trPr>
          <w:trHeight w:val="300"/>
        </w:trPr>
        <w:tc>
          <w:tcPr>
            <w:tcW w:w="1880" w:type="dxa"/>
            <w:tcBorders>
              <w:top w:val="nil"/>
              <w:left w:val="nil"/>
              <w:bottom w:val="nil"/>
              <w:right w:val="nil"/>
            </w:tcBorders>
            <w:shd w:val="clear" w:color="auto" w:fill="auto"/>
            <w:vAlign w:val="center"/>
            <w:hideMark/>
          </w:tcPr>
          <w:p w14:paraId="0281D6CD" w14:textId="77777777" w:rsidR="00BC5361" w:rsidRPr="004262A8" w:rsidRDefault="00BC5361" w:rsidP="00011340">
            <w:pPr>
              <w:widowControl/>
              <w:autoSpaceDE/>
              <w:autoSpaceDN/>
              <w:rPr>
                <w:color w:val="1F4E78"/>
                <w:lang w:val="el-GR"/>
              </w:rPr>
            </w:pPr>
            <w:r w:rsidRPr="004262A8">
              <w:rPr>
                <w:color w:val="1F4E78"/>
                <w:lang w:val="el-GR"/>
              </w:rPr>
              <w:t>7.4</w:t>
            </w:r>
          </w:p>
        </w:tc>
        <w:tc>
          <w:tcPr>
            <w:tcW w:w="4620" w:type="dxa"/>
            <w:gridSpan w:val="2"/>
            <w:tcBorders>
              <w:top w:val="nil"/>
              <w:left w:val="nil"/>
              <w:bottom w:val="nil"/>
              <w:right w:val="nil"/>
            </w:tcBorders>
            <w:shd w:val="clear" w:color="auto" w:fill="auto"/>
            <w:vAlign w:val="center"/>
            <w:hideMark/>
          </w:tcPr>
          <w:p w14:paraId="4A1A1B69" w14:textId="77777777" w:rsidR="00BC5361" w:rsidRPr="004262A8" w:rsidRDefault="00BC5361" w:rsidP="00011340">
            <w:pPr>
              <w:widowControl/>
              <w:autoSpaceDE/>
              <w:autoSpaceDN/>
              <w:rPr>
                <w:color w:val="1F4E78"/>
                <w:lang w:val="el-GR"/>
              </w:rPr>
            </w:pPr>
            <w:proofErr w:type="spellStart"/>
            <w:r w:rsidRPr="004262A8">
              <w:rPr>
                <w:color w:val="1F4E78"/>
                <w:lang w:val="el-GR"/>
              </w:rPr>
              <w:t>Forwarding</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w:t>
            </w:r>
            <w:proofErr w:type="spellStart"/>
            <w:r w:rsidRPr="004262A8">
              <w:rPr>
                <w:color w:val="1F4E78"/>
                <w:lang w:val="el-GR"/>
              </w:rPr>
              <w:t>another</w:t>
            </w:r>
            <w:proofErr w:type="spellEnd"/>
            <w:r w:rsidRPr="004262A8">
              <w:rPr>
                <w:color w:val="1F4E78"/>
                <w:lang w:val="el-GR"/>
              </w:rPr>
              <w:t xml:space="preserve"> </w:t>
            </w:r>
            <w:proofErr w:type="spellStart"/>
            <w:r w:rsidRPr="004262A8">
              <w:rPr>
                <w:color w:val="1F4E78"/>
                <w:lang w:val="el-GR"/>
              </w:rPr>
              <w:t>bank</w:t>
            </w:r>
            <w:proofErr w:type="spellEnd"/>
          </w:p>
        </w:tc>
        <w:tc>
          <w:tcPr>
            <w:tcW w:w="3420" w:type="dxa"/>
            <w:gridSpan w:val="2"/>
            <w:tcBorders>
              <w:top w:val="nil"/>
              <w:left w:val="nil"/>
              <w:bottom w:val="nil"/>
              <w:right w:val="nil"/>
            </w:tcBorders>
            <w:shd w:val="clear" w:color="auto" w:fill="auto"/>
            <w:vAlign w:val="center"/>
            <w:hideMark/>
          </w:tcPr>
          <w:p w14:paraId="669A7A0A" w14:textId="77777777" w:rsidR="00BC5361" w:rsidRPr="004262A8" w:rsidRDefault="00BC5361" w:rsidP="00011340">
            <w:pPr>
              <w:widowControl/>
              <w:autoSpaceDE/>
              <w:autoSpaceDN/>
              <w:jc w:val="center"/>
              <w:rPr>
                <w:color w:val="1F4E78"/>
                <w:lang w:val="el-GR"/>
              </w:rPr>
            </w:pPr>
            <w:r w:rsidRPr="004262A8">
              <w:rPr>
                <w:color w:val="1F4E78"/>
                <w:lang w:val="el-GR"/>
              </w:rPr>
              <w:t>€ 35,00</w:t>
            </w:r>
          </w:p>
        </w:tc>
        <w:tc>
          <w:tcPr>
            <w:tcW w:w="222" w:type="dxa"/>
            <w:vAlign w:val="center"/>
            <w:hideMark/>
          </w:tcPr>
          <w:p w14:paraId="4F48BBE1" w14:textId="77777777" w:rsidR="00BC5361" w:rsidRPr="004262A8" w:rsidRDefault="00BC5361" w:rsidP="00011340">
            <w:pPr>
              <w:widowControl/>
              <w:autoSpaceDE/>
              <w:autoSpaceDN/>
              <w:rPr>
                <w:sz w:val="20"/>
                <w:lang w:val="el-GR"/>
              </w:rPr>
            </w:pPr>
          </w:p>
        </w:tc>
      </w:tr>
      <w:tr w:rsidR="00BC5361" w:rsidRPr="004262A8" w14:paraId="41E138A1" w14:textId="77777777" w:rsidTr="00011340">
        <w:trPr>
          <w:trHeight w:val="600"/>
        </w:trPr>
        <w:tc>
          <w:tcPr>
            <w:tcW w:w="1880" w:type="dxa"/>
            <w:tcBorders>
              <w:top w:val="nil"/>
              <w:left w:val="nil"/>
              <w:bottom w:val="nil"/>
              <w:right w:val="nil"/>
            </w:tcBorders>
            <w:shd w:val="clear" w:color="auto" w:fill="auto"/>
            <w:vAlign w:val="center"/>
            <w:hideMark/>
          </w:tcPr>
          <w:p w14:paraId="5EFF19EE" w14:textId="77777777" w:rsidR="00BC5361" w:rsidRPr="004262A8" w:rsidRDefault="00BC5361" w:rsidP="00011340">
            <w:pPr>
              <w:widowControl/>
              <w:autoSpaceDE/>
              <w:autoSpaceDN/>
              <w:rPr>
                <w:color w:val="1F4E78"/>
                <w:lang w:val="el-GR"/>
              </w:rPr>
            </w:pPr>
            <w:r w:rsidRPr="004262A8">
              <w:rPr>
                <w:color w:val="1F4E78"/>
                <w:lang w:val="el-GR"/>
              </w:rPr>
              <w:t>7.5</w:t>
            </w:r>
          </w:p>
        </w:tc>
        <w:tc>
          <w:tcPr>
            <w:tcW w:w="4620" w:type="dxa"/>
            <w:gridSpan w:val="2"/>
            <w:tcBorders>
              <w:top w:val="nil"/>
              <w:left w:val="nil"/>
              <w:bottom w:val="nil"/>
              <w:right w:val="nil"/>
            </w:tcBorders>
            <w:shd w:val="clear" w:color="auto" w:fill="auto"/>
            <w:vAlign w:val="center"/>
            <w:hideMark/>
          </w:tcPr>
          <w:p w14:paraId="7B92B95E" w14:textId="77777777" w:rsidR="00BC5361" w:rsidRPr="004262A8" w:rsidRDefault="00BC5361" w:rsidP="00011340">
            <w:pPr>
              <w:widowControl/>
              <w:autoSpaceDE/>
              <w:autoSpaceDN/>
              <w:rPr>
                <w:color w:val="1F4E78"/>
              </w:rPr>
            </w:pPr>
            <w:r w:rsidRPr="004262A8">
              <w:rPr>
                <w:color w:val="1F4E78"/>
              </w:rPr>
              <w:t>Transfer of Doc. Credit to another beneficiary</w:t>
            </w:r>
          </w:p>
        </w:tc>
        <w:tc>
          <w:tcPr>
            <w:tcW w:w="3420" w:type="dxa"/>
            <w:gridSpan w:val="2"/>
            <w:tcBorders>
              <w:top w:val="nil"/>
              <w:left w:val="nil"/>
              <w:bottom w:val="nil"/>
              <w:right w:val="nil"/>
            </w:tcBorders>
            <w:shd w:val="clear" w:color="auto" w:fill="auto"/>
            <w:vAlign w:val="center"/>
            <w:hideMark/>
          </w:tcPr>
          <w:p w14:paraId="46DE394B" w14:textId="77777777" w:rsidR="00BC5361" w:rsidRPr="004262A8" w:rsidRDefault="00BC5361" w:rsidP="00011340">
            <w:pPr>
              <w:widowControl/>
              <w:autoSpaceDE/>
              <w:autoSpaceDN/>
              <w:jc w:val="center"/>
              <w:rPr>
                <w:color w:val="1F4E78"/>
                <w:lang w:val="el-GR"/>
              </w:rPr>
            </w:pPr>
            <w:r w:rsidRPr="004262A8">
              <w:rPr>
                <w:color w:val="1F4E78"/>
                <w:lang w:val="el-GR"/>
              </w:rPr>
              <w:t xml:space="preserve">0,80% </w:t>
            </w:r>
            <w:proofErr w:type="spellStart"/>
            <w:r w:rsidRPr="004262A8">
              <w:rPr>
                <w:color w:val="1F4E78"/>
                <w:lang w:val="el-GR"/>
              </w:rPr>
              <w:t>min</w:t>
            </w:r>
            <w:proofErr w:type="spellEnd"/>
            <w:r w:rsidRPr="004262A8">
              <w:rPr>
                <w:color w:val="1F4E78"/>
                <w:lang w:val="el-GR"/>
              </w:rPr>
              <w:t xml:space="preserve"> € 80</w:t>
            </w:r>
          </w:p>
        </w:tc>
        <w:tc>
          <w:tcPr>
            <w:tcW w:w="222" w:type="dxa"/>
            <w:vAlign w:val="center"/>
            <w:hideMark/>
          </w:tcPr>
          <w:p w14:paraId="5648CCAF" w14:textId="77777777" w:rsidR="00BC5361" w:rsidRPr="004262A8" w:rsidRDefault="00BC5361" w:rsidP="00011340">
            <w:pPr>
              <w:widowControl/>
              <w:autoSpaceDE/>
              <w:autoSpaceDN/>
              <w:rPr>
                <w:sz w:val="20"/>
                <w:lang w:val="el-GR"/>
              </w:rPr>
            </w:pPr>
          </w:p>
        </w:tc>
      </w:tr>
      <w:tr w:rsidR="00BC5361" w:rsidRPr="004262A8" w14:paraId="26D4D7A2" w14:textId="77777777" w:rsidTr="00011340">
        <w:trPr>
          <w:trHeight w:val="300"/>
        </w:trPr>
        <w:tc>
          <w:tcPr>
            <w:tcW w:w="1880" w:type="dxa"/>
            <w:tcBorders>
              <w:top w:val="nil"/>
              <w:left w:val="nil"/>
              <w:bottom w:val="nil"/>
              <w:right w:val="nil"/>
            </w:tcBorders>
            <w:shd w:val="clear" w:color="auto" w:fill="auto"/>
            <w:vAlign w:val="center"/>
            <w:hideMark/>
          </w:tcPr>
          <w:p w14:paraId="78465745" w14:textId="77777777" w:rsidR="00BC5361" w:rsidRPr="004262A8" w:rsidRDefault="00BC5361" w:rsidP="00011340">
            <w:pPr>
              <w:widowControl/>
              <w:autoSpaceDE/>
              <w:autoSpaceDN/>
              <w:rPr>
                <w:color w:val="1F4E78"/>
                <w:lang w:val="el-GR"/>
              </w:rPr>
            </w:pPr>
            <w:r w:rsidRPr="004262A8">
              <w:rPr>
                <w:color w:val="1F4E78"/>
                <w:lang w:val="el-GR"/>
              </w:rPr>
              <w:t>7.6</w:t>
            </w:r>
          </w:p>
        </w:tc>
        <w:tc>
          <w:tcPr>
            <w:tcW w:w="4620" w:type="dxa"/>
            <w:gridSpan w:val="2"/>
            <w:tcBorders>
              <w:top w:val="nil"/>
              <w:left w:val="nil"/>
              <w:bottom w:val="nil"/>
              <w:right w:val="nil"/>
            </w:tcBorders>
            <w:shd w:val="clear" w:color="auto" w:fill="auto"/>
            <w:vAlign w:val="center"/>
            <w:hideMark/>
          </w:tcPr>
          <w:p w14:paraId="3D8EE9A7" w14:textId="77777777" w:rsidR="00BC5361" w:rsidRPr="004262A8" w:rsidRDefault="00BC5361" w:rsidP="00011340">
            <w:pPr>
              <w:widowControl/>
              <w:autoSpaceDE/>
              <w:autoSpaceDN/>
              <w:rPr>
                <w:color w:val="1F4E78"/>
                <w:lang w:val="el-GR"/>
              </w:rPr>
            </w:pPr>
            <w:proofErr w:type="spellStart"/>
            <w:r w:rsidRPr="004262A8">
              <w:rPr>
                <w:color w:val="1F4E78"/>
                <w:lang w:val="el-GR"/>
              </w:rPr>
              <w:t>Amendments</w:t>
            </w:r>
            <w:proofErr w:type="spellEnd"/>
            <w:r w:rsidRPr="004262A8">
              <w:rPr>
                <w:color w:val="1F4E78"/>
                <w:lang w:val="el-GR"/>
              </w:rPr>
              <w:t xml:space="preserve"> / </w:t>
            </w:r>
            <w:proofErr w:type="spellStart"/>
            <w:r w:rsidRPr="004262A8">
              <w:rPr>
                <w:color w:val="1F4E78"/>
                <w:lang w:val="el-GR"/>
              </w:rPr>
              <w:t>Cancellations</w:t>
            </w:r>
            <w:proofErr w:type="spellEnd"/>
          </w:p>
        </w:tc>
        <w:tc>
          <w:tcPr>
            <w:tcW w:w="3420" w:type="dxa"/>
            <w:gridSpan w:val="2"/>
            <w:tcBorders>
              <w:top w:val="nil"/>
              <w:left w:val="nil"/>
              <w:bottom w:val="nil"/>
              <w:right w:val="nil"/>
            </w:tcBorders>
            <w:shd w:val="clear" w:color="auto" w:fill="auto"/>
            <w:vAlign w:val="center"/>
            <w:hideMark/>
          </w:tcPr>
          <w:p w14:paraId="2EA6819D"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c>
          <w:tcPr>
            <w:tcW w:w="222" w:type="dxa"/>
            <w:vAlign w:val="center"/>
            <w:hideMark/>
          </w:tcPr>
          <w:p w14:paraId="44C724A0" w14:textId="77777777" w:rsidR="00BC5361" w:rsidRPr="004262A8" w:rsidRDefault="00BC5361" w:rsidP="00011340">
            <w:pPr>
              <w:widowControl/>
              <w:autoSpaceDE/>
              <w:autoSpaceDN/>
              <w:rPr>
                <w:sz w:val="20"/>
                <w:lang w:val="el-GR"/>
              </w:rPr>
            </w:pPr>
          </w:p>
        </w:tc>
      </w:tr>
      <w:tr w:rsidR="00BC5361" w:rsidRPr="004262A8" w14:paraId="64A2DECF" w14:textId="77777777" w:rsidTr="00011340">
        <w:trPr>
          <w:trHeight w:val="300"/>
        </w:trPr>
        <w:tc>
          <w:tcPr>
            <w:tcW w:w="1880" w:type="dxa"/>
            <w:tcBorders>
              <w:top w:val="nil"/>
              <w:left w:val="nil"/>
              <w:bottom w:val="nil"/>
              <w:right w:val="nil"/>
            </w:tcBorders>
            <w:shd w:val="clear" w:color="auto" w:fill="auto"/>
            <w:vAlign w:val="center"/>
            <w:hideMark/>
          </w:tcPr>
          <w:p w14:paraId="4E611C98" w14:textId="77777777" w:rsidR="00BC5361" w:rsidRPr="004262A8" w:rsidRDefault="00BC5361" w:rsidP="00011340">
            <w:pPr>
              <w:widowControl/>
              <w:autoSpaceDE/>
              <w:autoSpaceDN/>
              <w:rPr>
                <w:color w:val="1F4E78"/>
                <w:lang w:val="el-GR"/>
              </w:rPr>
            </w:pPr>
            <w:r w:rsidRPr="004262A8">
              <w:rPr>
                <w:color w:val="1F4E78"/>
                <w:lang w:val="el-GR"/>
              </w:rPr>
              <w:t>7.7</w:t>
            </w:r>
          </w:p>
        </w:tc>
        <w:tc>
          <w:tcPr>
            <w:tcW w:w="4620" w:type="dxa"/>
            <w:gridSpan w:val="2"/>
            <w:tcBorders>
              <w:top w:val="nil"/>
              <w:left w:val="nil"/>
              <w:bottom w:val="nil"/>
              <w:right w:val="nil"/>
            </w:tcBorders>
            <w:shd w:val="clear" w:color="auto" w:fill="auto"/>
            <w:vAlign w:val="center"/>
            <w:hideMark/>
          </w:tcPr>
          <w:p w14:paraId="7E92DCA4" w14:textId="77777777" w:rsidR="00BC5361" w:rsidRPr="004262A8" w:rsidRDefault="00BC5361" w:rsidP="00011340">
            <w:pPr>
              <w:widowControl/>
              <w:autoSpaceDE/>
              <w:autoSpaceDN/>
              <w:rPr>
                <w:color w:val="1F4E78"/>
                <w:lang w:val="el-GR"/>
              </w:rPr>
            </w:pPr>
            <w:proofErr w:type="spellStart"/>
            <w:r w:rsidRPr="004262A8">
              <w:rPr>
                <w:color w:val="1F4E78"/>
                <w:lang w:val="el-GR"/>
              </w:rPr>
              <w:t>Negotiation</w:t>
            </w:r>
            <w:proofErr w:type="spellEnd"/>
          </w:p>
        </w:tc>
        <w:tc>
          <w:tcPr>
            <w:tcW w:w="3420" w:type="dxa"/>
            <w:gridSpan w:val="2"/>
            <w:tcBorders>
              <w:top w:val="nil"/>
              <w:left w:val="nil"/>
              <w:bottom w:val="nil"/>
              <w:right w:val="nil"/>
            </w:tcBorders>
            <w:shd w:val="clear" w:color="auto" w:fill="auto"/>
            <w:vAlign w:val="center"/>
            <w:hideMark/>
          </w:tcPr>
          <w:p w14:paraId="63276F38" w14:textId="77777777" w:rsidR="00BC5361" w:rsidRPr="004262A8" w:rsidRDefault="00BC5361" w:rsidP="00011340">
            <w:pPr>
              <w:widowControl/>
              <w:autoSpaceDE/>
              <w:autoSpaceDN/>
              <w:jc w:val="center"/>
              <w:rPr>
                <w:color w:val="1F4E78"/>
                <w:lang w:val="el-GR"/>
              </w:rPr>
            </w:pPr>
            <w:r w:rsidRPr="004262A8">
              <w:rPr>
                <w:color w:val="1F4E78"/>
                <w:lang w:val="el-GR"/>
              </w:rPr>
              <w:t xml:space="preserve">0,20% </w:t>
            </w:r>
            <w:proofErr w:type="spellStart"/>
            <w:r w:rsidRPr="004262A8">
              <w:rPr>
                <w:color w:val="1F4E78"/>
                <w:lang w:val="el-GR"/>
              </w:rPr>
              <w:t>min</w:t>
            </w:r>
            <w:proofErr w:type="spellEnd"/>
            <w:r w:rsidRPr="004262A8">
              <w:rPr>
                <w:color w:val="1F4E78"/>
                <w:lang w:val="el-GR"/>
              </w:rPr>
              <w:t xml:space="preserve"> € 40,00</w:t>
            </w:r>
          </w:p>
        </w:tc>
        <w:tc>
          <w:tcPr>
            <w:tcW w:w="222" w:type="dxa"/>
            <w:vAlign w:val="center"/>
            <w:hideMark/>
          </w:tcPr>
          <w:p w14:paraId="7AE2AA0E" w14:textId="77777777" w:rsidR="00BC5361" w:rsidRPr="004262A8" w:rsidRDefault="00BC5361" w:rsidP="00011340">
            <w:pPr>
              <w:widowControl/>
              <w:autoSpaceDE/>
              <w:autoSpaceDN/>
              <w:rPr>
                <w:sz w:val="20"/>
                <w:lang w:val="el-GR"/>
              </w:rPr>
            </w:pPr>
          </w:p>
        </w:tc>
      </w:tr>
      <w:tr w:rsidR="00BC5361" w:rsidRPr="004262A8" w14:paraId="4F7F47DA" w14:textId="77777777" w:rsidTr="00011340">
        <w:trPr>
          <w:trHeight w:val="300"/>
        </w:trPr>
        <w:tc>
          <w:tcPr>
            <w:tcW w:w="1880" w:type="dxa"/>
            <w:tcBorders>
              <w:top w:val="nil"/>
              <w:left w:val="nil"/>
              <w:bottom w:val="nil"/>
              <w:right w:val="nil"/>
            </w:tcBorders>
            <w:shd w:val="clear" w:color="auto" w:fill="auto"/>
            <w:vAlign w:val="center"/>
            <w:hideMark/>
          </w:tcPr>
          <w:p w14:paraId="574A91A0" w14:textId="77777777" w:rsidR="00BC5361" w:rsidRPr="004262A8" w:rsidRDefault="00BC5361" w:rsidP="00011340">
            <w:pPr>
              <w:widowControl/>
              <w:autoSpaceDE/>
              <w:autoSpaceDN/>
              <w:rPr>
                <w:color w:val="1F4E78"/>
                <w:lang w:val="el-GR"/>
              </w:rPr>
            </w:pPr>
            <w:r w:rsidRPr="004262A8">
              <w:rPr>
                <w:color w:val="1F4E78"/>
                <w:lang w:val="el-GR"/>
              </w:rPr>
              <w:t>7.8</w:t>
            </w:r>
          </w:p>
        </w:tc>
        <w:tc>
          <w:tcPr>
            <w:tcW w:w="4620" w:type="dxa"/>
            <w:gridSpan w:val="2"/>
            <w:tcBorders>
              <w:top w:val="nil"/>
              <w:left w:val="nil"/>
              <w:bottom w:val="nil"/>
              <w:right w:val="nil"/>
            </w:tcBorders>
            <w:shd w:val="clear" w:color="auto" w:fill="auto"/>
            <w:vAlign w:val="center"/>
            <w:hideMark/>
          </w:tcPr>
          <w:p w14:paraId="62C18C93" w14:textId="77777777" w:rsidR="00BC5361" w:rsidRPr="004262A8" w:rsidRDefault="00BC5361" w:rsidP="00011340">
            <w:pPr>
              <w:widowControl/>
              <w:autoSpaceDE/>
              <w:autoSpaceDN/>
              <w:rPr>
                <w:color w:val="1F4E78"/>
                <w:lang w:val="el-GR"/>
              </w:rPr>
            </w:pPr>
            <w:proofErr w:type="spellStart"/>
            <w:r w:rsidRPr="004262A8">
              <w:rPr>
                <w:color w:val="1F4E78"/>
                <w:lang w:val="el-GR"/>
              </w:rPr>
              <w:t>Reimbursement</w:t>
            </w:r>
            <w:proofErr w:type="spellEnd"/>
            <w:r w:rsidRPr="004262A8">
              <w:rPr>
                <w:color w:val="1F4E78"/>
                <w:lang w:val="el-GR"/>
              </w:rPr>
              <w:t xml:space="preserve"> </w:t>
            </w:r>
            <w:proofErr w:type="spellStart"/>
            <w:r w:rsidRPr="004262A8">
              <w:rPr>
                <w:color w:val="1F4E78"/>
                <w:lang w:val="el-GR"/>
              </w:rPr>
              <w:t>instructions</w:t>
            </w:r>
            <w:proofErr w:type="spellEnd"/>
          </w:p>
        </w:tc>
        <w:tc>
          <w:tcPr>
            <w:tcW w:w="3420" w:type="dxa"/>
            <w:gridSpan w:val="2"/>
            <w:tcBorders>
              <w:top w:val="nil"/>
              <w:left w:val="nil"/>
              <w:bottom w:val="nil"/>
              <w:right w:val="nil"/>
            </w:tcBorders>
            <w:shd w:val="clear" w:color="auto" w:fill="auto"/>
            <w:vAlign w:val="center"/>
            <w:hideMark/>
          </w:tcPr>
          <w:p w14:paraId="363AE15C"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c>
          <w:tcPr>
            <w:tcW w:w="222" w:type="dxa"/>
            <w:vAlign w:val="center"/>
            <w:hideMark/>
          </w:tcPr>
          <w:p w14:paraId="0BE446DD" w14:textId="77777777" w:rsidR="00BC5361" w:rsidRPr="004262A8" w:rsidRDefault="00BC5361" w:rsidP="00011340">
            <w:pPr>
              <w:widowControl/>
              <w:autoSpaceDE/>
              <w:autoSpaceDN/>
              <w:rPr>
                <w:sz w:val="20"/>
                <w:lang w:val="el-GR"/>
              </w:rPr>
            </w:pPr>
          </w:p>
        </w:tc>
      </w:tr>
      <w:tr w:rsidR="00BC5361" w:rsidRPr="004262A8" w14:paraId="4DAB6A6D" w14:textId="77777777" w:rsidTr="00011340">
        <w:trPr>
          <w:trHeight w:val="300"/>
        </w:trPr>
        <w:tc>
          <w:tcPr>
            <w:tcW w:w="1880" w:type="dxa"/>
            <w:tcBorders>
              <w:top w:val="nil"/>
              <w:left w:val="nil"/>
              <w:bottom w:val="nil"/>
              <w:right w:val="nil"/>
            </w:tcBorders>
            <w:shd w:val="clear" w:color="auto" w:fill="auto"/>
            <w:noWrap/>
            <w:vAlign w:val="center"/>
            <w:hideMark/>
          </w:tcPr>
          <w:p w14:paraId="60F45F8B"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vAlign w:val="bottom"/>
            <w:hideMark/>
          </w:tcPr>
          <w:p w14:paraId="1A02402C"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6364A84E" w14:textId="77777777" w:rsidR="00BC5361" w:rsidRPr="004262A8" w:rsidRDefault="00BC5361" w:rsidP="00011340">
            <w:pPr>
              <w:widowControl/>
              <w:autoSpaceDE/>
              <w:autoSpaceDN/>
              <w:rPr>
                <w:sz w:val="20"/>
                <w:lang w:val="el-GR"/>
              </w:rPr>
            </w:pPr>
          </w:p>
        </w:tc>
        <w:tc>
          <w:tcPr>
            <w:tcW w:w="222" w:type="dxa"/>
            <w:vAlign w:val="center"/>
            <w:hideMark/>
          </w:tcPr>
          <w:p w14:paraId="2799ADC0" w14:textId="77777777" w:rsidR="00BC5361" w:rsidRPr="004262A8" w:rsidRDefault="00BC5361" w:rsidP="00011340">
            <w:pPr>
              <w:widowControl/>
              <w:autoSpaceDE/>
              <w:autoSpaceDN/>
              <w:rPr>
                <w:sz w:val="20"/>
                <w:lang w:val="el-GR"/>
              </w:rPr>
            </w:pPr>
          </w:p>
        </w:tc>
      </w:tr>
      <w:tr w:rsidR="00BC5361" w:rsidRPr="004262A8" w14:paraId="0BCEF75B" w14:textId="77777777" w:rsidTr="00011340">
        <w:trPr>
          <w:trHeight w:val="300"/>
        </w:trPr>
        <w:tc>
          <w:tcPr>
            <w:tcW w:w="1880" w:type="dxa"/>
            <w:tcBorders>
              <w:top w:val="nil"/>
              <w:left w:val="nil"/>
              <w:bottom w:val="nil"/>
              <w:right w:val="nil"/>
            </w:tcBorders>
            <w:shd w:val="clear" w:color="auto" w:fill="auto"/>
            <w:noWrap/>
            <w:vAlign w:val="center"/>
            <w:hideMark/>
          </w:tcPr>
          <w:p w14:paraId="441EC2F8" w14:textId="77777777" w:rsidR="00BC5361" w:rsidRPr="004262A8" w:rsidRDefault="00BC5361" w:rsidP="00011340">
            <w:pPr>
              <w:widowControl/>
              <w:autoSpaceDE/>
              <w:autoSpaceDN/>
              <w:rPr>
                <w:sz w:val="20"/>
                <w:lang w:val="el-GR"/>
              </w:rPr>
            </w:pPr>
          </w:p>
        </w:tc>
        <w:tc>
          <w:tcPr>
            <w:tcW w:w="4620" w:type="dxa"/>
            <w:gridSpan w:val="2"/>
            <w:tcBorders>
              <w:top w:val="nil"/>
              <w:left w:val="nil"/>
              <w:bottom w:val="nil"/>
              <w:right w:val="nil"/>
            </w:tcBorders>
            <w:shd w:val="clear" w:color="auto" w:fill="auto"/>
            <w:noWrap/>
            <w:vAlign w:val="bottom"/>
            <w:hideMark/>
          </w:tcPr>
          <w:p w14:paraId="6B2A8918"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59DA583A" w14:textId="77777777" w:rsidR="00BC5361" w:rsidRPr="004262A8" w:rsidRDefault="00BC5361" w:rsidP="00011340">
            <w:pPr>
              <w:widowControl/>
              <w:autoSpaceDE/>
              <w:autoSpaceDN/>
              <w:rPr>
                <w:sz w:val="20"/>
                <w:lang w:val="el-GR"/>
              </w:rPr>
            </w:pPr>
          </w:p>
        </w:tc>
        <w:tc>
          <w:tcPr>
            <w:tcW w:w="222" w:type="dxa"/>
            <w:vAlign w:val="center"/>
            <w:hideMark/>
          </w:tcPr>
          <w:p w14:paraId="28778250" w14:textId="77777777" w:rsidR="00BC5361" w:rsidRPr="004262A8" w:rsidRDefault="00BC5361" w:rsidP="00011340">
            <w:pPr>
              <w:widowControl/>
              <w:autoSpaceDE/>
              <w:autoSpaceDN/>
              <w:rPr>
                <w:sz w:val="20"/>
                <w:lang w:val="el-GR"/>
              </w:rPr>
            </w:pPr>
          </w:p>
        </w:tc>
      </w:tr>
      <w:tr w:rsidR="00BC5361" w:rsidRPr="004262A8" w14:paraId="342B32F8" w14:textId="77777777" w:rsidTr="00011340">
        <w:trPr>
          <w:trHeight w:val="300"/>
        </w:trPr>
        <w:tc>
          <w:tcPr>
            <w:tcW w:w="9920" w:type="dxa"/>
            <w:gridSpan w:val="5"/>
            <w:tcBorders>
              <w:top w:val="nil"/>
              <w:left w:val="nil"/>
              <w:bottom w:val="nil"/>
              <w:right w:val="nil"/>
            </w:tcBorders>
            <w:shd w:val="clear" w:color="000000" w:fill="BDD7EE"/>
            <w:vAlign w:val="center"/>
            <w:hideMark/>
          </w:tcPr>
          <w:p w14:paraId="1DF40BB1" w14:textId="77777777" w:rsidR="00BC5361" w:rsidRPr="004262A8" w:rsidRDefault="00BC5361" w:rsidP="00011340">
            <w:pPr>
              <w:widowControl/>
              <w:autoSpaceDE/>
              <w:autoSpaceDN/>
              <w:rPr>
                <w:b/>
                <w:bCs/>
                <w:color w:val="1F4E78"/>
                <w:lang w:val="el-GR"/>
              </w:rPr>
            </w:pPr>
            <w:r w:rsidRPr="004262A8">
              <w:rPr>
                <w:b/>
                <w:bCs/>
                <w:color w:val="1F4E78"/>
                <w:lang w:val="el-GR"/>
              </w:rPr>
              <w:t>8.                                     GUARANTEES</w:t>
            </w:r>
          </w:p>
        </w:tc>
        <w:tc>
          <w:tcPr>
            <w:tcW w:w="222" w:type="dxa"/>
            <w:vAlign w:val="center"/>
            <w:hideMark/>
          </w:tcPr>
          <w:p w14:paraId="36715088" w14:textId="77777777" w:rsidR="00BC5361" w:rsidRPr="004262A8" w:rsidRDefault="00BC5361" w:rsidP="00011340">
            <w:pPr>
              <w:widowControl/>
              <w:autoSpaceDE/>
              <w:autoSpaceDN/>
              <w:rPr>
                <w:sz w:val="20"/>
                <w:lang w:val="el-GR"/>
              </w:rPr>
            </w:pPr>
          </w:p>
        </w:tc>
      </w:tr>
      <w:tr w:rsidR="00BC5361" w:rsidRPr="004262A8" w14:paraId="655E9E88" w14:textId="77777777" w:rsidTr="00011340">
        <w:trPr>
          <w:trHeight w:val="300"/>
        </w:trPr>
        <w:tc>
          <w:tcPr>
            <w:tcW w:w="1880" w:type="dxa"/>
            <w:tcBorders>
              <w:top w:val="nil"/>
              <w:left w:val="nil"/>
              <w:bottom w:val="nil"/>
              <w:right w:val="nil"/>
            </w:tcBorders>
            <w:shd w:val="clear" w:color="auto" w:fill="auto"/>
            <w:noWrap/>
            <w:vAlign w:val="center"/>
            <w:hideMark/>
          </w:tcPr>
          <w:p w14:paraId="784F2B75" w14:textId="77777777" w:rsidR="00BC5361" w:rsidRPr="004262A8" w:rsidRDefault="00BC5361" w:rsidP="00011340">
            <w:pPr>
              <w:widowControl/>
              <w:autoSpaceDE/>
              <w:autoSpaceDN/>
              <w:rPr>
                <w:b/>
                <w:bCs/>
                <w:color w:val="1F4E78"/>
                <w:lang w:val="el-GR"/>
              </w:rPr>
            </w:pPr>
          </w:p>
        </w:tc>
        <w:tc>
          <w:tcPr>
            <w:tcW w:w="4620" w:type="dxa"/>
            <w:gridSpan w:val="2"/>
            <w:tcBorders>
              <w:top w:val="nil"/>
              <w:left w:val="nil"/>
              <w:bottom w:val="nil"/>
              <w:right w:val="nil"/>
            </w:tcBorders>
            <w:shd w:val="clear" w:color="auto" w:fill="auto"/>
            <w:noWrap/>
            <w:vAlign w:val="bottom"/>
            <w:hideMark/>
          </w:tcPr>
          <w:p w14:paraId="10431FC4"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7A266A35" w14:textId="77777777" w:rsidR="00BC5361" w:rsidRPr="004262A8" w:rsidRDefault="00BC5361" w:rsidP="00011340">
            <w:pPr>
              <w:widowControl/>
              <w:autoSpaceDE/>
              <w:autoSpaceDN/>
              <w:rPr>
                <w:sz w:val="20"/>
                <w:lang w:val="el-GR"/>
              </w:rPr>
            </w:pPr>
          </w:p>
        </w:tc>
        <w:tc>
          <w:tcPr>
            <w:tcW w:w="222" w:type="dxa"/>
            <w:vAlign w:val="center"/>
            <w:hideMark/>
          </w:tcPr>
          <w:p w14:paraId="2EC56273" w14:textId="77777777" w:rsidR="00BC5361" w:rsidRPr="004262A8" w:rsidRDefault="00BC5361" w:rsidP="00011340">
            <w:pPr>
              <w:widowControl/>
              <w:autoSpaceDE/>
              <w:autoSpaceDN/>
              <w:rPr>
                <w:sz w:val="20"/>
                <w:lang w:val="el-GR"/>
              </w:rPr>
            </w:pPr>
          </w:p>
        </w:tc>
      </w:tr>
      <w:tr w:rsidR="00BC5361" w:rsidRPr="004262A8" w14:paraId="2D936581" w14:textId="77777777" w:rsidTr="00011340">
        <w:trPr>
          <w:trHeight w:val="300"/>
        </w:trPr>
        <w:tc>
          <w:tcPr>
            <w:tcW w:w="1880" w:type="dxa"/>
            <w:tcBorders>
              <w:top w:val="nil"/>
              <w:left w:val="nil"/>
              <w:bottom w:val="nil"/>
              <w:right w:val="nil"/>
            </w:tcBorders>
            <w:shd w:val="clear" w:color="auto" w:fill="auto"/>
            <w:vAlign w:val="center"/>
            <w:hideMark/>
          </w:tcPr>
          <w:p w14:paraId="79F4AF8E" w14:textId="77777777" w:rsidR="00BC5361" w:rsidRPr="004262A8" w:rsidRDefault="00BC5361" w:rsidP="00011340">
            <w:pPr>
              <w:widowControl/>
              <w:autoSpaceDE/>
              <w:autoSpaceDN/>
              <w:rPr>
                <w:color w:val="1F4E78"/>
                <w:lang w:val="el-GR"/>
              </w:rPr>
            </w:pPr>
            <w:r w:rsidRPr="004262A8">
              <w:rPr>
                <w:color w:val="1F4E78"/>
                <w:lang w:val="el-GR"/>
              </w:rPr>
              <w:t>8.1</w:t>
            </w:r>
          </w:p>
        </w:tc>
        <w:tc>
          <w:tcPr>
            <w:tcW w:w="4620" w:type="dxa"/>
            <w:gridSpan w:val="2"/>
            <w:tcBorders>
              <w:top w:val="nil"/>
              <w:left w:val="nil"/>
              <w:bottom w:val="nil"/>
              <w:right w:val="nil"/>
            </w:tcBorders>
            <w:shd w:val="clear" w:color="auto" w:fill="auto"/>
            <w:vAlign w:val="center"/>
            <w:hideMark/>
          </w:tcPr>
          <w:p w14:paraId="3AFFC6DC" w14:textId="77777777" w:rsidR="00BC5361" w:rsidRPr="004262A8" w:rsidRDefault="00BC5361" w:rsidP="00011340">
            <w:pPr>
              <w:widowControl/>
              <w:autoSpaceDE/>
              <w:autoSpaceDN/>
              <w:rPr>
                <w:color w:val="1F4E78"/>
              </w:rPr>
            </w:pPr>
            <w:r w:rsidRPr="004262A8">
              <w:rPr>
                <w:color w:val="1F4E78"/>
              </w:rPr>
              <w:t>Issuing of letters of guarantee</w:t>
            </w:r>
          </w:p>
        </w:tc>
        <w:tc>
          <w:tcPr>
            <w:tcW w:w="3420" w:type="dxa"/>
            <w:gridSpan w:val="2"/>
            <w:tcBorders>
              <w:top w:val="nil"/>
              <w:left w:val="nil"/>
              <w:bottom w:val="nil"/>
              <w:right w:val="nil"/>
            </w:tcBorders>
            <w:shd w:val="clear" w:color="auto" w:fill="auto"/>
            <w:vAlign w:val="center"/>
            <w:hideMark/>
          </w:tcPr>
          <w:p w14:paraId="017CAB89"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By</w:t>
            </w:r>
            <w:proofErr w:type="spellEnd"/>
            <w:r w:rsidRPr="004262A8">
              <w:rPr>
                <w:color w:val="1F4E78"/>
                <w:lang w:val="el-GR"/>
              </w:rPr>
              <w:t xml:space="preserve"> </w:t>
            </w:r>
            <w:proofErr w:type="spellStart"/>
            <w:r w:rsidRPr="004262A8">
              <w:rPr>
                <w:color w:val="1F4E78"/>
                <w:lang w:val="el-GR"/>
              </w:rPr>
              <w:t>arrangement</w:t>
            </w:r>
            <w:proofErr w:type="spellEnd"/>
          </w:p>
        </w:tc>
        <w:tc>
          <w:tcPr>
            <w:tcW w:w="222" w:type="dxa"/>
            <w:vAlign w:val="center"/>
            <w:hideMark/>
          </w:tcPr>
          <w:p w14:paraId="26CD506E" w14:textId="77777777" w:rsidR="00BC5361" w:rsidRPr="004262A8" w:rsidRDefault="00BC5361" w:rsidP="00011340">
            <w:pPr>
              <w:widowControl/>
              <w:autoSpaceDE/>
              <w:autoSpaceDN/>
              <w:rPr>
                <w:sz w:val="20"/>
                <w:lang w:val="el-GR"/>
              </w:rPr>
            </w:pPr>
          </w:p>
        </w:tc>
      </w:tr>
      <w:tr w:rsidR="00BC5361" w:rsidRPr="004262A8" w14:paraId="63C1D76A" w14:textId="77777777" w:rsidTr="00011340">
        <w:trPr>
          <w:trHeight w:val="600"/>
        </w:trPr>
        <w:tc>
          <w:tcPr>
            <w:tcW w:w="1880" w:type="dxa"/>
            <w:tcBorders>
              <w:top w:val="nil"/>
              <w:left w:val="nil"/>
              <w:bottom w:val="nil"/>
              <w:right w:val="nil"/>
            </w:tcBorders>
            <w:shd w:val="clear" w:color="auto" w:fill="auto"/>
            <w:vAlign w:val="center"/>
            <w:hideMark/>
          </w:tcPr>
          <w:p w14:paraId="0AA9C72B" w14:textId="77777777" w:rsidR="00BC5361" w:rsidRPr="004262A8" w:rsidRDefault="00BC5361" w:rsidP="00011340">
            <w:pPr>
              <w:widowControl/>
              <w:autoSpaceDE/>
              <w:autoSpaceDN/>
              <w:rPr>
                <w:color w:val="1F4E78"/>
                <w:lang w:val="el-GR"/>
              </w:rPr>
            </w:pPr>
            <w:r w:rsidRPr="004262A8">
              <w:rPr>
                <w:color w:val="1F4E78"/>
                <w:lang w:val="el-GR"/>
              </w:rPr>
              <w:t>8.2</w:t>
            </w:r>
          </w:p>
        </w:tc>
        <w:tc>
          <w:tcPr>
            <w:tcW w:w="4620" w:type="dxa"/>
            <w:gridSpan w:val="2"/>
            <w:tcBorders>
              <w:top w:val="nil"/>
              <w:left w:val="nil"/>
              <w:bottom w:val="nil"/>
              <w:right w:val="nil"/>
            </w:tcBorders>
            <w:shd w:val="clear" w:color="auto" w:fill="auto"/>
            <w:vAlign w:val="center"/>
            <w:hideMark/>
          </w:tcPr>
          <w:p w14:paraId="2E4A686B" w14:textId="77777777" w:rsidR="00BC5361" w:rsidRPr="004262A8" w:rsidRDefault="00BC5361" w:rsidP="00011340">
            <w:pPr>
              <w:widowControl/>
              <w:autoSpaceDE/>
              <w:autoSpaceDN/>
              <w:rPr>
                <w:color w:val="1F4E78"/>
              </w:rPr>
            </w:pPr>
            <w:r w:rsidRPr="004262A8">
              <w:rPr>
                <w:color w:val="1F4E78"/>
              </w:rPr>
              <w:t>Simple transmission without engagement on our part</w:t>
            </w:r>
          </w:p>
        </w:tc>
        <w:tc>
          <w:tcPr>
            <w:tcW w:w="3420" w:type="dxa"/>
            <w:gridSpan w:val="2"/>
            <w:tcBorders>
              <w:top w:val="nil"/>
              <w:left w:val="nil"/>
              <w:bottom w:val="nil"/>
              <w:right w:val="nil"/>
            </w:tcBorders>
            <w:shd w:val="clear" w:color="auto" w:fill="auto"/>
            <w:vAlign w:val="center"/>
            <w:hideMark/>
          </w:tcPr>
          <w:p w14:paraId="77949E02" w14:textId="77777777" w:rsidR="00BC5361" w:rsidRPr="004262A8" w:rsidRDefault="00BC5361" w:rsidP="00011340">
            <w:pPr>
              <w:widowControl/>
              <w:autoSpaceDE/>
              <w:autoSpaceDN/>
              <w:jc w:val="center"/>
              <w:rPr>
                <w:color w:val="1F4E78"/>
                <w:lang w:val="el-GR"/>
              </w:rPr>
            </w:pPr>
            <w:r w:rsidRPr="004262A8">
              <w:rPr>
                <w:color w:val="1F4E78"/>
                <w:lang w:val="el-GR"/>
              </w:rPr>
              <w:t>€ 40,00</w:t>
            </w:r>
          </w:p>
        </w:tc>
        <w:tc>
          <w:tcPr>
            <w:tcW w:w="222" w:type="dxa"/>
            <w:vAlign w:val="center"/>
            <w:hideMark/>
          </w:tcPr>
          <w:p w14:paraId="1B7E9FB6" w14:textId="77777777" w:rsidR="00BC5361" w:rsidRPr="004262A8" w:rsidRDefault="00BC5361" w:rsidP="00011340">
            <w:pPr>
              <w:widowControl/>
              <w:autoSpaceDE/>
              <w:autoSpaceDN/>
              <w:rPr>
                <w:sz w:val="20"/>
                <w:lang w:val="el-GR"/>
              </w:rPr>
            </w:pPr>
          </w:p>
        </w:tc>
      </w:tr>
      <w:tr w:rsidR="00BC5361" w:rsidRPr="004262A8" w14:paraId="0488BE3C" w14:textId="77777777" w:rsidTr="00011340">
        <w:trPr>
          <w:trHeight w:val="300"/>
        </w:trPr>
        <w:tc>
          <w:tcPr>
            <w:tcW w:w="1880" w:type="dxa"/>
            <w:tcBorders>
              <w:top w:val="nil"/>
              <w:left w:val="nil"/>
              <w:bottom w:val="nil"/>
              <w:right w:val="nil"/>
            </w:tcBorders>
            <w:shd w:val="clear" w:color="auto" w:fill="auto"/>
            <w:vAlign w:val="center"/>
            <w:hideMark/>
          </w:tcPr>
          <w:p w14:paraId="1E71F698" w14:textId="77777777" w:rsidR="00BC5361" w:rsidRPr="004262A8" w:rsidRDefault="00BC5361" w:rsidP="00011340">
            <w:pPr>
              <w:widowControl/>
              <w:autoSpaceDE/>
              <w:autoSpaceDN/>
              <w:rPr>
                <w:color w:val="1F4E78"/>
                <w:lang w:val="el-GR"/>
              </w:rPr>
            </w:pPr>
            <w:r w:rsidRPr="004262A8">
              <w:rPr>
                <w:color w:val="1F4E78"/>
                <w:lang w:val="el-GR"/>
              </w:rPr>
              <w:t>8.3</w:t>
            </w:r>
          </w:p>
        </w:tc>
        <w:tc>
          <w:tcPr>
            <w:tcW w:w="4620" w:type="dxa"/>
            <w:gridSpan w:val="2"/>
            <w:tcBorders>
              <w:top w:val="nil"/>
              <w:left w:val="nil"/>
              <w:bottom w:val="nil"/>
              <w:right w:val="nil"/>
            </w:tcBorders>
            <w:shd w:val="clear" w:color="auto" w:fill="auto"/>
            <w:vAlign w:val="center"/>
            <w:hideMark/>
          </w:tcPr>
          <w:p w14:paraId="150DED14" w14:textId="77777777" w:rsidR="00BC5361" w:rsidRPr="004262A8" w:rsidRDefault="00BC5361" w:rsidP="00011340">
            <w:pPr>
              <w:widowControl/>
              <w:autoSpaceDE/>
              <w:autoSpaceDN/>
              <w:rPr>
                <w:color w:val="1F4E78"/>
                <w:lang w:val="el-GR"/>
              </w:rPr>
            </w:pPr>
            <w:proofErr w:type="spellStart"/>
            <w:r w:rsidRPr="004262A8">
              <w:rPr>
                <w:color w:val="1F4E78"/>
                <w:lang w:val="el-GR"/>
              </w:rPr>
              <w:t>Amendments</w:t>
            </w:r>
            <w:proofErr w:type="spellEnd"/>
          </w:p>
        </w:tc>
        <w:tc>
          <w:tcPr>
            <w:tcW w:w="3420" w:type="dxa"/>
            <w:gridSpan w:val="2"/>
            <w:tcBorders>
              <w:top w:val="nil"/>
              <w:left w:val="nil"/>
              <w:bottom w:val="nil"/>
              <w:right w:val="nil"/>
            </w:tcBorders>
            <w:shd w:val="clear" w:color="auto" w:fill="auto"/>
            <w:vAlign w:val="center"/>
            <w:hideMark/>
          </w:tcPr>
          <w:p w14:paraId="524CD329"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c>
          <w:tcPr>
            <w:tcW w:w="222" w:type="dxa"/>
            <w:vAlign w:val="center"/>
            <w:hideMark/>
          </w:tcPr>
          <w:p w14:paraId="684D9CE4" w14:textId="77777777" w:rsidR="00BC5361" w:rsidRPr="004262A8" w:rsidRDefault="00BC5361" w:rsidP="00011340">
            <w:pPr>
              <w:widowControl/>
              <w:autoSpaceDE/>
              <w:autoSpaceDN/>
              <w:rPr>
                <w:sz w:val="20"/>
                <w:lang w:val="el-GR"/>
              </w:rPr>
            </w:pPr>
          </w:p>
        </w:tc>
      </w:tr>
      <w:tr w:rsidR="00BC5361" w:rsidRPr="004262A8" w14:paraId="212F4540" w14:textId="77777777" w:rsidTr="00011340">
        <w:trPr>
          <w:trHeight w:val="300"/>
        </w:trPr>
        <w:tc>
          <w:tcPr>
            <w:tcW w:w="1880" w:type="dxa"/>
            <w:tcBorders>
              <w:top w:val="nil"/>
              <w:left w:val="nil"/>
              <w:bottom w:val="nil"/>
              <w:right w:val="nil"/>
            </w:tcBorders>
            <w:shd w:val="clear" w:color="auto" w:fill="auto"/>
            <w:noWrap/>
            <w:vAlign w:val="center"/>
            <w:hideMark/>
          </w:tcPr>
          <w:p w14:paraId="0CF6AA63"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vAlign w:val="bottom"/>
            <w:hideMark/>
          </w:tcPr>
          <w:p w14:paraId="6DF36058"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2CC3FBA4" w14:textId="77777777" w:rsidR="00BC5361" w:rsidRPr="004262A8" w:rsidRDefault="00BC5361" w:rsidP="00011340">
            <w:pPr>
              <w:widowControl/>
              <w:autoSpaceDE/>
              <w:autoSpaceDN/>
              <w:rPr>
                <w:sz w:val="20"/>
                <w:lang w:val="el-GR"/>
              </w:rPr>
            </w:pPr>
          </w:p>
        </w:tc>
        <w:tc>
          <w:tcPr>
            <w:tcW w:w="222" w:type="dxa"/>
            <w:vAlign w:val="center"/>
            <w:hideMark/>
          </w:tcPr>
          <w:p w14:paraId="75999D2A" w14:textId="77777777" w:rsidR="00BC5361" w:rsidRPr="004262A8" w:rsidRDefault="00BC5361" w:rsidP="00011340">
            <w:pPr>
              <w:widowControl/>
              <w:autoSpaceDE/>
              <w:autoSpaceDN/>
              <w:rPr>
                <w:sz w:val="20"/>
                <w:lang w:val="el-GR"/>
              </w:rPr>
            </w:pPr>
          </w:p>
        </w:tc>
      </w:tr>
      <w:tr w:rsidR="00BC5361" w:rsidRPr="004262A8" w14:paraId="7DD478BD" w14:textId="77777777" w:rsidTr="00011340">
        <w:trPr>
          <w:trHeight w:val="300"/>
        </w:trPr>
        <w:tc>
          <w:tcPr>
            <w:tcW w:w="9920" w:type="dxa"/>
            <w:gridSpan w:val="5"/>
            <w:tcBorders>
              <w:top w:val="nil"/>
              <w:left w:val="nil"/>
              <w:bottom w:val="nil"/>
              <w:right w:val="nil"/>
            </w:tcBorders>
            <w:shd w:val="clear" w:color="000000" w:fill="BDD7EE"/>
            <w:vAlign w:val="center"/>
            <w:hideMark/>
          </w:tcPr>
          <w:p w14:paraId="2D807ECB" w14:textId="77777777" w:rsidR="00BC5361" w:rsidRPr="004262A8" w:rsidRDefault="00BC5361" w:rsidP="00011340">
            <w:pPr>
              <w:widowControl/>
              <w:autoSpaceDE/>
              <w:autoSpaceDN/>
              <w:rPr>
                <w:b/>
                <w:bCs/>
                <w:color w:val="1F4E78"/>
                <w:lang w:val="el-GR"/>
              </w:rPr>
            </w:pPr>
            <w:r w:rsidRPr="004262A8">
              <w:rPr>
                <w:b/>
                <w:bCs/>
                <w:color w:val="1F4E78"/>
                <w:lang w:val="el-GR"/>
              </w:rPr>
              <w:t>9.                                     SECURITIES / CUSTODIAN SERVICES</w:t>
            </w:r>
          </w:p>
        </w:tc>
        <w:tc>
          <w:tcPr>
            <w:tcW w:w="222" w:type="dxa"/>
            <w:vAlign w:val="center"/>
            <w:hideMark/>
          </w:tcPr>
          <w:p w14:paraId="358D03B8" w14:textId="77777777" w:rsidR="00BC5361" w:rsidRPr="004262A8" w:rsidRDefault="00BC5361" w:rsidP="00011340">
            <w:pPr>
              <w:widowControl/>
              <w:autoSpaceDE/>
              <w:autoSpaceDN/>
              <w:rPr>
                <w:sz w:val="20"/>
                <w:lang w:val="el-GR"/>
              </w:rPr>
            </w:pPr>
          </w:p>
        </w:tc>
      </w:tr>
      <w:tr w:rsidR="00BC5361" w:rsidRPr="004262A8" w14:paraId="116E39AE" w14:textId="77777777" w:rsidTr="00011340">
        <w:trPr>
          <w:trHeight w:val="300"/>
        </w:trPr>
        <w:tc>
          <w:tcPr>
            <w:tcW w:w="1880" w:type="dxa"/>
            <w:tcBorders>
              <w:top w:val="nil"/>
              <w:left w:val="nil"/>
              <w:bottom w:val="nil"/>
              <w:right w:val="nil"/>
            </w:tcBorders>
            <w:shd w:val="clear" w:color="auto" w:fill="auto"/>
            <w:noWrap/>
            <w:vAlign w:val="center"/>
            <w:hideMark/>
          </w:tcPr>
          <w:p w14:paraId="5B28F520" w14:textId="77777777" w:rsidR="00BC5361" w:rsidRPr="004262A8" w:rsidRDefault="00BC5361" w:rsidP="00011340">
            <w:pPr>
              <w:widowControl/>
              <w:autoSpaceDE/>
              <w:autoSpaceDN/>
              <w:rPr>
                <w:b/>
                <w:bCs/>
                <w:color w:val="1F4E78"/>
                <w:lang w:val="el-GR"/>
              </w:rPr>
            </w:pPr>
          </w:p>
        </w:tc>
        <w:tc>
          <w:tcPr>
            <w:tcW w:w="4620" w:type="dxa"/>
            <w:gridSpan w:val="2"/>
            <w:tcBorders>
              <w:top w:val="nil"/>
              <w:left w:val="nil"/>
              <w:bottom w:val="nil"/>
              <w:right w:val="nil"/>
            </w:tcBorders>
            <w:shd w:val="clear" w:color="auto" w:fill="auto"/>
            <w:noWrap/>
            <w:vAlign w:val="bottom"/>
            <w:hideMark/>
          </w:tcPr>
          <w:p w14:paraId="4D50C03D"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bottom"/>
            <w:hideMark/>
          </w:tcPr>
          <w:p w14:paraId="2DEBC86A" w14:textId="77777777" w:rsidR="00BC5361" w:rsidRPr="004262A8" w:rsidRDefault="00BC5361" w:rsidP="00011340">
            <w:pPr>
              <w:widowControl/>
              <w:autoSpaceDE/>
              <w:autoSpaceDN/>
              <w:rPr>
                <w:sz w:val="20"/>
                <w:lang w:val="el-GR"/>
              </w:rPr>
            </w:pPr>
          </w:p>
        </w:tc>
        <w:tc>
          <w:tcPr>
            <w:tcW w:w="222" w:type="dxa"/>
            <w:vAlign w:val="center"/>
            <w:hideMark/>
          </w:tcPr>
          <w:p w14:paraId="497465B2" w14:textId="77777777" w:rsidR="00BC5361" w:rsidRPr="004262A8" w:rsidRDefault="00BC5361" w:rsidP="00011340">
            <w:pPr>
              <w:widowControl/>
              <w:autoSpaceDE/>
              <w:autoSpaceDN/>
              <w:rPr>
                <w:sz w:val="20"/>
                <w:lang w:val="el-GR"/>
              </w:rPr>
            </w:pPr>
          </w:p>
        </w:tc>
      </w:tr>
      <w:tr w:rsidR="00BC5361" w:rsidRPr="004262A8" w14:paraId="3C7CEBB7" w14:textId="77777777" w:rsidTr="00011340">
        <w:trPr>
          <w:trHeight w:val="300"/>
        </w:trPr>
        <w:tc>
          <w:tcPr>
            <w:tcW w:w="6500" w:type="dxa"/>
            <w:gridSpan w:val="3"/>
            <w:tcBorders>
              <w:top w:val="nil"/>
              <w:left w:val="nil"/>
              <w:bottom w:val="nil"/>
              <w:right w:val="nil"/>
            </w:tcBorders>
            <w:shd w:val="clear" w:color="auto" w:fill="auto"/>
            <w:vAlign w:val="center"/>
            <w:hideMark/>
          </w:tcPr>
          <w:p w14:paraId="4CA77DC9" w14:textId="77777777" w:rsidR="00BC5361" w:rsidRPr="004262A8" w:rsidRDefault="00BC5361" w:rsidP="00011340">
            <w:pPr>
              <w:widowControl/>
              <w:autoSpaceDE/>
              <w:autoSpaceDN/>
              <w:rPr>
                <w:color w:val="1F4E78"/>
              </w:rPr>
            </w:pPr>
            <w:r w:rsidRPr="004262A8">
              <w:rPr>
                <w:color w:val="1F4E78"/>
              </w:rPr>
              <w:t>Terms will be quoted upon request</w:t>
            </w:r>
          </w:p>
        </w:tc>
        <w:tc>
          <w:tcPr>
            <w:tcW w:w="3420" w:type="dxa"/>
            <w:gridSpan w:val="2"/>
            <w:tcBorders>
              <w:top w:val="nil"/>
              <w:left w:val="nil"/>
              <w:bottom w:val="nil"/>
              <w:right w:val="nil"/>
            </w:tcBorders>
            <w:shd w:val="clear" w:color="auto" w:fill="auto"/>
            <w:vAlign w:val="center"/>
            <w:hideMark/>
          </w:tcPr>
          <w:p w14:paraId="50915CFD" w14:textId="77777777" w:rsidR="00BC5361" w:rsidRPr="004262A8" w:rsidRDefault="00BC5361" w:rsidP="00011340">
            <w:pPr>
              <w:widowControl/>
              <w:autoSpaceDE/>
              <w:autoSpaceDN/>
              <w:rPr>
                <w:color w:val="1F4E78"/>
              </w:rPr>
            </w:pPr>
          </w:p>
        </w:tc>
        <w:tc>
          <w:tcPr>
            <w:tcW w:w="222" w:type="dxa"/>
            <w:vAlign w:val="center"/>
            <w:hideMark/>
          </w:tcPr>
          <w:p w14:paraId="73A92EFF" w14:textId="77777777" w:rsidR="00BC5361" w:rsidRPr="004262A8" w:rsidRDefault="00BC5361" w:rsidP="00011340">
            <w:pPr>
              <w:widowControl/>
              <w:autoSpaceDE/>
              <w:autoSpaceDN/>
              <w:rPr>
                <w:sz w:val="20"/>
              </w:rPr>
            </w:pPr>
          </w:p>
        </w:tc>
      </w:tr>
      <w:tr w:rsidR="00BC5361" w:rsidRPr="004262A8" w14:paraId="6E153E16" w14:textId="77777777" w:rsidTr="00011340">
        <w:trPr>
          <w:trHeight w:val="300"/>
        </w:trPr>
        <w:tc>
          <w:tcPr>
            <w:tcW w:w="1880" w:type="dxa"/>
            <w:tcBorders>
              <w:top w:val="nil"/>
              <w:left w:val="nil"/>
              <w:bottom w:val="nil"/>
              <w:right w:val="nil"/>
            </w:tcBorders>
            <w:shd w:val="clear" w:color="auto" w:fill="auto"/>
            <w:noWrap/>
            <w:hideMark/>
          </w:tcPr>
          <w:p w14:paraId="1F6BA7B8" w14:textId="77777777" w:rsidR="00BC5361" w:rsidRPr="004262A8" w:rsidRDefault="00BC5361" w:rsidP="00011340">
            <w:pPr>
              <w:widowControl/>
              <w:autoSpaceDE/>
              <w:autoSpaceDN/>
              <w:rPr>
                <w:sz w:val="20"/>
              </w:rPr>
            </w:pPr>
          </w:p>
        </w:tc>
        <w:tc>
          <w:tcPr>
            <w:tcW w:w="4620" w:type="dxa"/>
            <w:gridSpan w:val="2"/>
            <w:tcBorders>
              <w:top w:val="nil"/>
              <w:left w:val="nil"/>
              <w:bottom w:val="nil"/>
              <w:right w:val="nil"/>
            </w:tcBorders>
            <w:shd w:val="clear" w:color="auto" w:fill="auto"/>
            <w:noWrap/>
            <w:hideMark/>
          </w:tcPr>
          <w:p w14:paraId="000E0854" w14:textId="77777777" w:rsidR="00BC5361" w:rsidRPr="004262A8" w:rsidRDefault="00BC5361" w:rsidP="00011340">
            <w:pPr>
              <w:widowControl/>
              <w:autoSpaceDE/>
              <w:autoSpaceDN/>
              <w:rPr>
                <w:sz w:val="20"/>
              </w:rPr>
            </w:pPr>
          </w:p>
        </w:tc>
        <w:tc>
          <w:tcPr>
            <w:tcW w:w="3420" w:type="dxa"/>
            <w:gridSpan w:val="2"/>
            <w:tcBorders>
              <w:top w:val="nil"/>
              <w:left w:val="nil"/>
              <w:bottom w:val="nil"/>
              <w:right w:val="nil"/>
            </w:tcBorders>
            <w:shd w:val="clear" w:color="auto" w:fill="auto"/>
            <w:noWrap/>
            <w:vAlign w:val="center"/>
            <w:hideMark/>
          </w:tcPr>
          <w:p w14:paraId="356220C2" w14:textId="77777777" w:rsidR="00BC5361" w:rsidRPr="004262A8" w:rsidRDefault="00BC5361" w:rsidP="00011340">
            <w:pPr>
              <w:widowControl/>
              <w:autoSpaceDE/>
              <w:autoSpaceDN/>
              <w:rPr>
                <w:sz w:val="20"/>
              </w:rPr>
            </w:pPr>
          </w:p>
        </w:tc>
        <w:tc>
          <w:tcPr>
            <w:tcW w:w="222" w:type="dxa"/>
            <w:vAlign w:val="center"/>
            <w:hideMark/>
          </w:tcPr>
          <w:p w14:paraId="108F8CB2" w14:textId="77777777" w:rsidR="00BC5361" w:rsidRPr="004262A8" w:rsidRDefault="00BC5361" w:rsidP="00011340">
            <w:pPr>
              <w:widowControl/>
              <w:autoSpaceDE/>
              <w:autoSpaceDN/>
              <w:rPr>
                <w:sz w:val="20"/>
              </w:rPr>
            </w:pPr>
          </w:p>
        </w:tc>
      </w:tr>
      <w:tr w:rsidR="00BC5361" w:rsidRPr="004262A8" w14:paraId="2DB2C3AF" w14:textId="77777777" w:rsidTr="00011340">
        <w:trPr>
          <w:trHeight w:val="300"/>
        </w:trPr>
        <w:tc>
          <w:tcPr>
            <w:tcW w:w="6500" w:type="dxa"/>
            <w:gridSpan w:val="3"/>
            <w:tcBorders>
              <w:top w:val="nil"/>
              <w:left w:val="nil"/>
              <w:bottom w:val="nil"/>
              <w:right w:val="nil"/>
            </w:tcBorders>
            <w:shd w:val="clear" w:color="000000" w:fill="BDD7EE"/>
            <w:noWrap/>
            <w:hideMark/>
          </w:tcPr>
          <w:p w14:paraId="3FFBBF63" w14:textId="77777777" w:rsidR="00BC5361" w:rsidRPr="004262A8" w:rsidRDefault="00BC5361" w:rsidP="00011340">
            <w:pPr>
              <w:widowControl/>
              <w:autoSpaceDE/>
              <w:autoSpaceDN/>
              <w:rPr>
                <w:b/>
                <w:bCs/>
                <w:color w:val="1F4E78"/>
                <w:lang w:val="el-GR"/>
              </w:rPr>
            </w:pPr>
            <w:r w:rsidRPr="004262A8">
              <w:rPr>
                <w:b/>
                <w:bCs/>
                <w:color w:val="1F4E78"/>
                <w:lang w:val="el-GR"/>
              </w:rPr>
              <w:t>10.                                 OTHER EXPENSES</w:t>
            </w:r>
          </w:p>
        </w:tc>
        <w:tc>
          <w:tcPr>
            <w:tcW w:w="3420" w:type="dxa"/>
            <w:gridSpan w:val="2"/>
            <w:tcBorders>
              <w:top w:val="nil"/>
              <w:left w:val="nil"/>
              <w:bottom w:val="nil"/>
              <w:right w:val="nil"/>
            </w:tcBorders>
            <w:shd w:val="clear" w:color="000000" w:fill="BDD7EE"/>
            <w:noWrap/>
            <w:vAlign w:val="center"/>
            <w:hideMark/>
          </w:tcPr>
          <w:p w14:paraId="37EA1A4C" w14:textId="77777777" w:rsidR="00BC5361" w:rsidRPr="004262A8" w:rsidRDefault="00BC5361" w:rsidP="00011340">
            <w:pPr>
              <w:widowControl/>
              <w:autoSpaceDE/>
              <w:autoSpaceDN/>
              <w:jc w:val="center"/>
              <w:rPr>
                <w:color w:val="1F4E78"/>
                <w:lang w:val="el-GR"/>
              </w:rPr>
            </w:pPr>
            <w:r w:rsidRPr="004262A8">
              <w:rPr>
                <w:color w:val="1F4E78"/>
                <w:lang w:val="el-GR"/>
              </w:rPr>
              <w:t> </w:t>
            </w:r>
          </w:p>
        </w:tc>
        <w:tc>
          <w:tcPr>
            <w:tcW w:w="222" w:type="dxa"/>
            <w:vAlign w:val="center"/>
            <w:hideMark/>
          </w:tcPr>
          <w:p w14:paraId="2AFFAD94" w14:textId="77777777" w:rsidR="00BC5361" w:rsidRPr="004262A8" w:rsidRDefault="00BC5361" w:rsidP="00011340">
            <w:pPr>
              <w:widowControl/>
              <w:autoSpaceDE/>
              <w:autoSpaceDN/>
              <w:rPr>
                <w:sz w:val="20"/>
                <w:lang w:val="el-GR"/>
              </w:rPr>
            </w:pPr>
          </w:p>
        </w:tc>
      </w:tr>
      <w:tr w:rsidR="00BC5361" w:rsidRPr="004262A8" w14:paraId="6310D69D" w14:textId="77777777" w:rsidTr="00011340">
        <w:trPr>
          <w:trHeight w:val="300"/>
        </w:trPr>
        <w:tc>
          <w:tcPr>
            <w:tcW w:w="1880" w:type="dxa"/>
            <w:tcBorders>
              <w:top w:val="nil"/>
              <w:left w:val="nil"/>
              <w:bottom w:val="nil"/>
              <w:right w:val="nil"/>
            </w:tcBorders>
            <w:shd w:val="clear" w:color="auto" w:fill="auto"/>
            <w:noWrap/>
            <w:hideMark/>
          </w:tcPr>
          <w:p w14:paraId="3E09DDE7"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1B92ABC8"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64D4C85C" w14:textId="77777777" w:rsidR="00BC5361" w:rsidRPr="004262A8" w:rsidRDefault="00BC5361" w:rsidP="00011340">
            <w:pPr>
              <w:widowControl/>
              <w:autoSpaceDE/>
              <w:autoSpaceDN/>
              <w:rPr>
                <w:sz w:val="20"/>
                <w:lang w:val="el-GR"/>
              </w:rPr>
            </w:pPr>
          </w:p>
        </w:tc>
        <w:tc>
          <w:tcPr>
            <w:tcW w:w="222" w:type="dxa"/>
            <w:vAlign w:val="center"/>
            <w:hideMark/>
          </w:tcPr>
          <w:p w14:paraId="52174DCF" w14:textId="77777777" w:rsidR="00BC5361" w:rsidRPr="004262A8" w:rsidRDefault="00BC5361" w:rsidP="00011340">
            <w:pPr>
              <w:widowControl/>
              <w:autoSpaceDE/>
              <w:autoSpaceDN/>
              <w:rPr>
                <w:sz w:val="20"/>
                <w:lang w:val="el-GR"/>
              </w:rPr>
            </w:pPr>
          </w:p>
        </w:tc>
      </w:tr>
      <w:tr w:rsidR="00BC5361" w:rsidRPr="004262A8" w14:paraId="73D0570A" w14:textId="77777777" w:rsidTr="00011340">
        <w:trPr>
          <w:trHeight w:val="300"/>
        </w:trPr>
        <w:tc>
          <w:tcPr>
            <w:tcW w:w="1880" w:type="dxa"/>
            <w:tcBorders>
              <w:top w:val="nil"/>
              <w:left w:val="nil"/>
              <w:bottom w:val="nil"/>
              <w:right w:val="nil"/>
            </w:tcBorders>
            <w:shd w:val="clear" w:color="auto" w:fill="auto"/>
            <w:noWrap/>
            <w:hideMark/>
          </w:tcPr>
          <w:p w14:paraId="18062BC4" w14:textId="77777777" w:rsidR="00BC5361" w:rsidRPr="004262A8" w:rsidRDefault="00BC5361" w:rsidP="00011340">
            <w:pPr>
              <w:widowControl/>
              <w:autoSpaceDE/>
              <w:autoSpaceDN/>
              <w:rPr>
                <w:color w:val="1F4E78"/>
                <w:lang w:val="el-GR"/>
              </w:rPr>
            </w:pPr>
            <w:r w:rsidRPr="004262A8">
              <w:rPr>
                <w:color w:val="1F4E78"/>
                <w:lang w:val="el-GR"/>
              </w:rPr>
              <w:t>10.1</w:t>
            </w:r>
          </w:p>
        </w:tc>
        <w:tc>
          <w:tcPr>
            <w:tcW w:w="4620" w:type="dxa"/>
            <w:gridSpan w:val="2"/>
            <w:tcBorders>
              <w:top w:val="nil"/>
              <w:left w:val="nil"/>
              <w:bottom w:val="nil"/>
              <w:right w:val="nil"/>
            </w:tcBorders>
            <w:shd w:val="clear" w:color="auto" w:fill="auto"/>
            <w:noWrap/>
            <w:hideMark/>
          </w:tcPr>
          <w:p w14:paraId="3FC9B2CE" w14:textId="77777777" w:rsidR="00BC5361" w:rsidRPr="004262A8" w:rsidRDefault="00BC5361" w:rsidP="00011340">
            <w:pPr>
              <w:widowControl/>
              <w:autoSpaceDE/>
              <w:autoSpaceDN/>
              <w:rPr>
                <w:color w:val="1F4E78"/>
                <w:lang w:val="el-GR"/>
              </w:rPr>
            </w:pPr>
            <w:proofErr w:type="spellStart"/>
            <w:r w:rsidRPr="004262A8">
              <w:rPr>
                <w:color w:val="1F4E78"/>
                <w:lang w:val="el-GR"/>
              </w:rPr>
              <w:t>Audit</w:t>
            </w:r>
            <w:proofErr w:type="spellEnd"/>
            <w:r w:rsidRPr="004262A8">
              <w:rPr>
                <w:color w:val="1F4E78"/>
                <w:lang w:val="el-GR"/>
              </w:rPr>
              <w:t xml:space="preserve"> </w:t>
            </w:r>
            <w:proofErr w:type="spellStart"/>
            <w:r w:rsidRPr="004262A8">
              <w:rPr>
                <w:color w:val="1F4E78"/>
                <w:lang w:val="el-GR"/>
              </w:rPr>
              <w:t>reports</w:t>
            </w:r>
            <w:proofErr w:type="spellEnd"/>
          </w:p>
        </w:tc>
        <w:tc>
          <w:tcPr>
            <w:tcW w:w="3420" w:type="dxa"/>
            <w:gridSpan w:val="2"/>
            <w:tcBorders>
              <w:top w:val="nil"/>
              <w:left w:val="nil"/>
              <w:bottom w:val="nil"/>
              <w:right w:val="nil"/>
            </w:tcBorders>
            <w:shd w:val="clear" w:color="auto" w:fill="auto"/>
            <w:noWrap/>
            <w:vAlign w:val="center"/>
            <w:hideMark/>
          </w:tcPr>
          <w:p w14:paraId="37DD4FF2" w14:textId="77777777" w:rsidR="00BC5361" w:rsidRPr="004262A8" w:rsidRDefault="00BC5361" w:rsidP="00011340">
            <w:pPr>
              <w:widowControl/>
              <w:autoSpaceDE/>
              <w:autoSpaceDN/>
              <w:jc w:val="center"/>
              <w:rPr>
                <w:color w:val="1F4E78"/>
                <w:lang w:val="el-GR"/>
              </w:rPr>
            </w:pPr>
            <w:r w:rsidRPr="004262A8">
              <w:rPr>
                <w:color w:val="1F4E78"/>
                <w:lang w:val="el-GR"/>
              </w:rPr>
              <w:t>€ 80,00</w:t>
            </w:r>
          </w:p>
        </w:tc>
        <w:tc>
          <w:tcPr>
            <w:tcW w:w="222" w:type="dxa"/>
            <w:vAlign w:val="center"/>
            <w:hideMark/>
          </w:tcPr>
          <w:p w14:paraId="4050B8DA" w14:textId="77777777" w:rsidR="00BC5361" w:rsidRPr="004262A8" w:rsidRDefault="00BC5361" w:rsidP="00011340">
            <w:pPr>
              <w:widowControl/>
              <w:autoSpaceDE/>
              <w:autoSpaceDN/>
              <w:rPr>
                <w:sz w:val="20"/>
                <w:lang w:val="el-GR"/>
              </w:rPr>
            </w:pPr>
          </w:p>
        </w:tc>
      </w:tr>
      <w:tr w:rsidR="00BC5361" w:rsidRPr="004262A8" w14:paraId="05566A4E" w14:textId="77777777" w:rsidTr="00011340">
        <w:trPr>
          <w:trHeight w:val="300"/>
        </w:trPr>
        <w:tc>
          <w:tcPr>
            <w:tcW w:w="1880" w:type="dxa"/>
            <w:tcBorders>
              <w:top w:val="nil"/>
              <w:left w:val="nil"/>
              <w:bottom w:val="nil"/>
              <w:right w:val="nil"/>
            </w:tcBorders>
            <w:shd w:val="clear" w:color="auto" w:fill="auto"/>
            <w:noWrap/>
            <w:hideMark/>
          </w:tcPr>
          <w:p w14:paraId="1AA7FE4A" w14:textId="77777777" w:rsidR="00BC5361" w:rsidRPr="004262A8" w:rsidRDefault="00BC5361" w:rsidP="00011340">
            <w:pPr>
              <w:widowControl/>
              <w:autoSpaceDE/>
              <w:autoSpaceDN/>
              <w:rPr>
                <w:color w:val="1F4E78"/>
                <w:lang w:val="el-GR"/>
              </w:rPr>
            </w:pPr>
            <w:r w:rsidRPr="004262A8">
              <w:rPr>
                <w:color w:val="1F4E78"/>
                <w:lang w:val="el-GR"/>
              </w:rPr>
              <w:t>10.2</w:t>
            </w:r>
          </w:p>
        </w:tc>
        <w:tc>
          <w:tcPr>
            <w:tcW w:w="4620" w:type="dxa"/>
            <w:gridSpan w:val="2"/>
            <w:tcBorders>
              <w:top w:val="nil"/>
              <w:left w:val="nil"/>
              <w:bottom w:val="nil"/>
              <w:right w:val="nil"/>
            </w:tcBorders>
            <w:shd w:val="clear" w:color="auto" w:fill="auto"/>
            <w:noWrap/>
            <w:hideMark/>
          </w:tcPr>
          <w:p w14:paraId="39D326D6" w14:textId="77777777" w:rsidR="00BC5361" w:rsidRPr="004262A8" w:rsidRDefault="00BC5361" w:rsidP="00011340">
            <w:pPr>
              <w:widowControl/>
              <w:autoSpaceDE/>
              <w:autoSpaceDN/>
              <w:rPr>
                <w:color w:val="1F4E78"/>
                <w:lang w:val="el-GR"/>
              </w:rPr>
            </w:pPr>
            <w:proofErr w:type="spellStart"/>
            <w:r w:rsidRPr="004262A8">
              <w:rPr>
                <w:color w:val="1F4E78"/>
                <w:lang w:val="el-GR"/>
              </w:rPr>
              <w:t>Investigation</w:t>
            </w:r>
            <w:proofErr w:type="spellEnd"/>
            <w:r w:rsidRPr="004262A8">
              <w:rPr>
                <w:color w:val="1F4E78"/>
                <w:lang w:val="el-GR"/>
              </w:rPr>
              <w:t xml:space="preserve"> /</w:t>
            </w:r>
            <w:proofErr w:type="spellStart"/>
            <w:r w:rsidRPr="004262A8">
              <w:rPr>
                <w:color w:val="1F4E78"/>
                <w:lang w:val="el-GR"/>
              </w:rPr>
              <w:t>tracers</w:t>
            </w:r>
            <w:proofErr w:type="spellEnd"/>
          </w:p>
        </w:tc>
        <w:tc>
          <w:tcPr>
            <w:tcW w:w="3420" w:type="dxa"/>
            <w:gridSpan w:val="2"/>
            <w:tcBorders>
              <w:top w:val="nil"/>
              <w:left w:val="nil"/>
              <w:bottom w:val="nil"/>
              <w:right w:val="nil"/>
            </w:tcBorders>
            <w:shd w:val="clear" w:color="auto" w:fill="auto"/>
            <w:noWrap/>
            <w:vAlign w:val="center"/>
            <w:hideMark/>
          </w:tcPr>
          <w:p w14:paraId="7485C44B" w14:textId="77777777" w:rsidR="00BC5361" w:rsidRPr="004262A8" w:rsidRDefault="00BC5361" w:rsidP="00011340">
            <w:pPr>
              <w:widowControl/>
              <w:autoSpaceDE/>
              <w:autoSpaceDN/>
              <w:rPr>
                <w:color w:val="1F4E78"/>
                <w:lang w:val="el-GR"/>
              </w:rPr>
            </w:pPr>
          </w:p>
        </w:tc>
        <w:tc>
          <w:tcPr>
            <w:tcW w:w="222" w:type="dxa"/>
            <w:vAlign w:val="center"/>
            <w:hideMark/>
          </w:tcPr>
          <w:p w14:paraId="4AC8684F" w14:textId="77777777" w:rsidR="00BC5361" w:rsidRPr="004262A8" w:rsidRDefault="00BC5361" w:rsidP="00011340">
            <w:pPr>
              <w:widowControl/>
              <w:autoSpaceDE/>
              <w:autoSpaceDN/>
              <w:rPr>
                <w:sz w:val="20"/>
                <w:lang w:val="el-GR"/>
              </w:rPr>
            </w:pPr>
          </w:p>
        </w:tc>
      </w:tr>
      <w:tr w:rsidR="00BC5361" w:rsidRPr="004262A8" w14:paraId="0AD53C8B" w14:textId="77777777" w:rsidTr="00011340">
        <w:trPr>
          <w:trHeight w:val="300"/>
        </w:trPr>
        <w:tc>
          <w:tcPr>
            <w:tcW w:w="1880" w:type="dxa"/>
            <w:tcBorders>
              <w:top w:val="nil"/>
              <w:left w:val="nil"/>
              <w:bottom w:val="nil"/>
              <w:right w:val="nil"/>
            </w:tcBorders>
            <w:shd w:val="clear" w:color="auto" w:fill="auto"/>
            <w:noWrap/>
            <w:hideMark/>
          </w:tcPr>
          <w:p w14:paraId="5F38F060" w14:textId="77777777" w:rsidR="00BC5361" w:rsidRPr="004262A8" w:rsidRDefault="00BC5361" w:rsidP="00011340">
            <w:pPr>
              <w:widowControl/>
              <w:autoSpaceDE/>
              <w:autoSpaceDN/>
              <w:jc w:val="center"/>
              <w:rPr>
                <w:sz w:val="20"/>
                <w:lang w:val="el-GR"/>
              </w:rPr>
            </w:pPr>
          </w:p>
        </w:tc>
        <w:tc>
          <w:tcPr>
            <w:tcW w:w="4620" w:type="dxa"/>
            <w:gridSpan w:val="2"/>
            <w:tcBorders>
              <w:top w:val="nil"/>
              <w:left w:val="nil"/>
              <w:bottom w:val="nil"/>
              <w:right w:val="nil"/>
            </w:tcBorders>
            <w:shd w:val="clear" w:color="auto" w:fill="auto"/>
            <w:noWrap/>
            <w:vAlign w:val="center"/>
            <w:hideMark/>
          </w:tcPr>
          <w:p w14:paraId="266A7C00"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Up</w:t>
            </w:r>
            <w:proofErr w:type="spellEnd"/>
            <w:r w:rsidRPr="004262A8">
              <w:rPr>
                <w:color w:val="1F4E78"/>
                <w:lang w:val="el-GR"/>
              </w:rPr>
              <w:t xml:space="preserve"> </w:t>
            </w:r>
            <w:proofErr w:type="spellStart"/>
            <w:r w:rsidRPr="004262A8">
              <w:rPr>
                <w:color w:val="1F4E78"/>
                <w:lang w:val="el-GR"/>
              </w:rPr>
              <w:t>to</w:t>
            </w:r>
            <w:proofErr w:type="spellEnd"/>
            <w:r w:rsidRPr="004262A8">
              <w:rPr>
                <w:color w:val="1F4E78"/>
                <w:lang w:val="el-GR"/>
              </w:rPr>
              <w:t xml:space="preserve"> 3 </w:t>
            </w:r>
            <w:proofErr w:type="spellStart"/>
            <w:r w:rsidRPr="004262A8">
              <w:rPr>
                <w:color w:val="1F4E78"/>
                <w:lang w:val="el-GR"/>
              </w:rPr>
              <w:t>months</w:t>
            </w:r>
            <w:proofErr w:type="spellEnd"/>
          </w:p>
        </w:tc>
        <w:tc>
          <w:tcPr>
            <w:tcW w:w="3420" w:type="dxa"/>
            <w:gridSpan w:val="2"/>
            <w:tcBorders>
              <w:top w:val="nil"/>
              <w:left w:val="nil"/>
              <w:bottom w:val="nil"/>
              <w:right w:val="nil"/>
            </w:tcBorders>
            <w:shd w:val="clear" w:color="auto" w:fill="auto"/>
            <w:noWrap/>
            <w:vAlign w:val="center"/>
            <w:hideMark/>
          </w:tcPr>
          <w:p w14:paraId="5E23DFC5" w14:textId="77777777" w:rsidR="00BC5361" w:rsidRPr="004262A8" w:rsidRDefault="00BC5361" w:rsidP="00011340">
            <w:pPr>
              <w:widowControl/>
              <w:autoSpaceDE/>
              <w:autoSpaceDN/>
              <w:jc w:val="center"/>
              <w:rPr>
                <w:color w:val="1F4E78"/>
                <w:lang w:val="el-GR"/>
              </w:rPr>
            </w:pPr>
            <w:r w:rsidRPr="004262A8">
              <w:rPr>
                <w:color w:val="1F4E78"/>
                <w:lang w:val="el-GR"/>
              </w:rPr>
              <w:t>€ 30,00</w:t>
            </w:r>
          </w:p>
        </w:tc>
        <w:tc>
          <w:tcPr>
            <w:tcW w:w="222" w:type="dxa"/>
            <w:vAlign w:val="center"/>
            <w:hideMark/>
          </w:tcPr>
          <w:p w14:paraId="214C6541" w14:textId="77777777" w:rsidR="00BC5361" w:rsidRPr="004262A8" w:rsidRDefault="00BC5361" w:rsidP="00011340">
            <w:pPr>
              <w:widowControl/>
              <w:autoSpaceDE/>
              <w:autoSpaceDN/>
              <w:rPr>
                <w:sz w:val="20"/>
                <w:lang w:val="el-GR"/>
              </w:rPr>
            </w:pPr>
          </w:p>
        </w:tc>
      </w:tr>
      <w:tr w:rsidR="00BC5361" w:rsidRPr="004262A8" w14:paraId="4159AA45" w14:textId="77777777" w:rsidTr="00011340">
        <w:trPr>
          <w:trHeight w:val="300"/>
        </w:trPr>
        <w:tc>
          <w:tcPr>
            <w:tcW w:w="1880" w:type="dxa"/>
            <w:tcBorders>
              <w:top w:val="nil"/>
              <w:left w:val="nil"/>
              <w:bottom w:val="nil"/>
              <w:right w:val="nil"/>
            </w:tcBorders>
            <w:shd w:val="clear" w:color="auto" w:fill="auto"/>
            <w:noWrap/>
            <w:hideMark/>
          </w:tcPr>
          <w:p w14:paraId="31805060"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vAlign w:val="center"/>
            <w:hideMark/>
          </w:tcPr>
          <w:p w14:paraId="22984F57"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Over</w:t>
            </w:r>
            <w:proofErr w:type="spellEnd"/>
            <w:r w:rsidRPr="004262A8">
              <w:rPr>
                <w:color w:val="1F4E78"/>
                <w:lang w:val="el-GR"/>
              </w:rPr>
              <w:t xml:space="preserve"> 3 </w:t>
            </w:r>
            <w:proofErr w:type="spellStart"/>
            <w:r w:rsidRPr="004262A8">
              <w:rPr>
                <w:color w:val="1F4E78"/>
                <w:lang w:val="el-GR"/>
              </w:rPr>
              <w:t>months</w:t>
            </w:r>
            <w:proofErr w:type="spellEnd"/>
          </w:p>
        </w:tc>
        <w:tc>
          <w:tcPr>
            <w:tcW w:w="3420" w:type="dxa"/>
            <w:gridSpan w:val="2"/>
            <w:tcBorders>
              <w:top w:val="nil"/>
              <w:left w:val="nil"/>
              <w:bottom w:val="nil"/>
              <w:right w:val="nil"/>
            </w:tcBorders>
            <w:shd w:val="clear" w:color="auto" w:fill="auto"/>
            <w:noWrap/>
            <w:vAlign w:val="center"/>
            <w:hideMark/>
          </w:tcPr>
          <w:p w14:paraId="482875A0" w14:textId="77777777" w:rsidR="00BC5361" w:rsidRPr="004262A8" w:rsidRDefault="00BC5361" w:rsidP="00011340">
            <w:pPr>
              <w:widowControl/>
              <w:autoSpaceDE/>
              <w:autoSpaceDN/>
              <w:jc w:val="center"/>
              <w:rPr>
                <w:color w:val="1F4E78"/>
                <w:lang w:val="el-GR"/>
              </w:rPr>
            </w:pPr>
            <w:r w:rsidRPr="004262A8">
              <w:rPr>
                <w:color w:val="1F4E78"/>
                <w:lang w:val="el-GR"/>
              </w:rPr>
              <w:t>€ 50,00</w:t>
            </w:r>
          </w:p>
        </w:tc>
        <w:tc>
          <w:tcPr>
            <w:tcW w:w="222" w:type="dxa"/>
            <w:vAlign w:val="center"/>
            <w:hideMark/>
          </w:tcPr>
          <w:p w14:paraId="53355DBB" w14:textId="77777777" w:rsidR="00BC5361" w:rsidRPr="004262A8" w:rsidRDefault="00BC5361" w:rsidP="00011340">
            <w:pPr>
              <w:widowControl/>
              <w:autoSpaceDE/>
              <w:autoSpaceDN/>
              <w:rPr>
                <w:sz w:val="20"/>
                <w:lang w:val="el-GR"/>
              </w:rPr>
            </w:pPr>
          </w:p>
        </w:tc>
      </w:tr>
      <w:tr w:rsidR="00BC5361" w:rsidRPr="004262A8" w14:paraId="59DFD670" w14:textId="77777777" w:rsidTr="00011340">
        <w:trPr>
          <w:trHeight w:val="300"/>
        </w:trPr>
        <w:tc>
          <w:tcPr>
            <w:tcW w:w="1880" w:type="dxa"/>
            <w:tcBorders>
              <w:top w:val="nil"/>
              <w:left w:val="nil"/>
              <w:bottom w:val="nil"/>
              <w:right w:val="nil"/>
            </w:tcBorders>
            <w:shd w:val="clear" w:color="auto" w:fill="auto"/>
            <w:noWrap/>
            <w:hideMark/>
          </w:tcPr>
          <w:p w14:paraId="27E60304" w14:textId="77777777" w:rsidR="00BC5361" w:rsidRPr="004262A8" w:rsidRDefault="00BC5361" w:rsidP="00011340">
            <w:pPr>
              <w:widowControl/>
              <w:autoSpaceDE/>
              <w:autoSpaceDN/>
              <w:jc w:val="center"/>
              <w:rPr>
                <w:color w:val="1F4E78"/>
                <w:lang w:val="el-GR"/>
              </w:rPr>
            </w:pPr>
          </w:p>
        </w:tc>
        <w:tc>
          <w:tcPr>
            <w:tcW w:w="4620" w:type="dxa"/>
            <w:gridSpan w:val="2"/>
            <w:tcBorders>
              <w:top w:val="nil"/>
              <w:left w:val="nil"/>
              <w:bottom w:val="nil"/>
              <w:right w:val="nil"/>
            </w:tcBorders>
            <w:shd w:val="clear" w:color="auto" w:fill="auto"/>
            <w:noWrap/>
            <w:hideMark/>
          </w:tcPr>
          <w:p w14:paraId="3E0E8426" w14:textId="77777777" w:rsidR="00BC5361" w:rsidRPr="004262A8" w:rsidRDefault="00BC5361" w:rsidP="00011340">
            <w:pPr>
              <w:widowControl/>
              <w:autoSpaceDE/>
              <w:autoSpaceDN/>
              <w:rPr>
                <w:sz w:val="20"/>
                <w:lang w:val="el-GR"/>
              </w:rPr>
            </w:pPr>
          </w:p>
        </w:tc>
        <w:tc>
          <w:tcPr>
            <w:tcW w:w="3420" w:type="dxa"/>
            <w:gridSpan w:val="2"/>
            <w:tcBorders>
              <w:top w:val="nil"/>
              <w:left w:val="nil"/>
              <w:bottom w:val="nil"/>
              <w:right w:val="nil"/>
            </w:tcBorders>
            <w:shd w:val="clear" w:color="auto" w:fill="auto"/>
            <w:noWrap/>
            <w:vAlign w:val="center"/>
            <w:hideMark/>
          </w:tcPr>
          <w:p w14:paraId="4DF07B86" w14:textId="77777777" w:rsidR="00BC5361" w:rsidRPr="004262A8" w:rsidRDefault="00BC5361" w:rsidP="00011340">
            <w:pPr>
              <w:widowControl/>
              <w:autoSpaceDE/>
              <w:autoSpaceDN/>
              <w:rPr>
                <w:sz w:val="20"/>
                <w:lang w:val="el-GR"/>
              </w:rPr>
            </w:pPr>
          </w:p>
        </w:tc>
        <w:tc>
          <w:tcPr>
            <w:tcW w:w="222" w:type="dxa"/>
            <w:vAlign w:val="center"/>
            <w:hideMark/>
          </w:tcPr>
          <w:p w14:paraId="1DBF95BB" w14:textId="77777777" w:rsidR="00BC5361" w:rsidRPr="004262A8" w:rsidRDefault="00BC5361" w:rsidP="00011340">
            <w:pPr>
              <w:widowControl/>
              <w:autoSpaceDE/>
              <w:autoSpaceDN/>
              <w:rPr>
                <w:sz w:val="20"/>
                <w:lang w:val="el-GR"/>
              </w:rPr>
            </w:pPr>
          </w:p>
        </w:tc>
      </w:tr>
    </w:tbl>
    <w:p w14:paraId="7B3266AB" w14:textId="77777777" w:rsidR="00BC5361" w:rsidRDefault="00BC5361" w:rsidP="00BC5361">
      <w:pPr>
        <w:rPr>
          <w:rFonts w:asciiTheme="minorHAnsi" w:hAnsiTheme="minorHAnsi" w:cstheme="minorHAnsi"/>
          <w:bCs/>
        </w:rPr>
      </w:pPr>
    </w:p>
    <w:tbl>
      <w:tblPr>
        <w:tblW w:w="9580" w:type="dxa"/>
        <w:tblLook w:val="04A0" w:firstRow="1" w:lastRow="0" w:firstColumn="1" w:lastColumn="0" w:noHBand="0" w:noVBand="1"/>
      </w:tblPr>
      <w:tblGrid>
        <w:gridCol w:w="1880"/>
        <w:gridCol w:w="4280"/>
        <w:gridCol w:w="3420"/>
      </w:tblGrid>
      <w:tr w:rsidR="00BC5361" w:rsidRPr="004262A8" w14:paraId="15306A2C" w14:textId="77777777" w:rsidTr="00011340">
        <w:trPr>
          <w:trHeight w:val="300"/>
        </w:trPr>
        <w:tc>
          <w:tcPr>
            <w:tcW w:w="1880" w:type="dxa"/>
            <w:tcBorders>
              <w:top w:val="nil"/>
              <w:left w:val="nil"/>
              <w:bottom w:val="nil"/>
              <w:right w:val="nil"/>
            </w:tcBorders>
            <w:shd w:val="clear" w:color="000000" w:fill="BDD7EE"/>
            <w:noWrap/>
            <w:hideMark/>
          </w:tcPr>
          <w:p w14:paraId="5799A21C" w14:textId="77777777" w:rsidR="00BC5361" w:rsidRPr="004262A8" w:rsidRDefault="00BC5361" w:rsidP="00011340">
            <w:pPr>
              <w:widowControl/>
              <w:autoSpaceDE/>
              <w:autoSpaceDN/>
              <w:rPr>
                <w:b/>
                <w:bCs/>
                <w:color w:val="1F4E78"/>
                <w:lang w:val="el-GR"/>
              </w:rPr>
            </w:pPr>
            <w:r w:rsidRPr="004262A8">
              <w:rPr>
                <w:b/>
                <w:bCs/>
                <w:color w:val="1F4E78"/>
                <w:lang w:val="el-GR"/>
              </w:rPr>
              <w:t xml:space="preserve">11. </w:t>
            </w:r>
          </w:p>
        </w:tc>
        <w:tc>
          <w:tcPr>
            <w:tcW w:w="4280" w:type="dxa"/>
            <w:tcBorders>
              <w:top w:val="nil"/>
              <w:left w:val="nil"/>
              <w:bottom w:val="nil"/>
              <w:right w:val="nil"/>
            </w:tcBorders>
            <w:shd w:val="clear" w:color="000000" w:fill="BDD7EE"/>
            <w:noWrap/>
            <w:hideMark/>
          </w:tcPr>
          <w:p w14:paraId="3BECECE8" w14:textId="77777777" w:rsidR="00BC5361" w:rsidRPr="004262A8" w:rsidRDefault="00BC5361" w:rsidP="00011340">
            <w:pPr>
              <w:widowControl/>
              <w:autoSpaceDE/>
              <w:autoSpaceDN/>
              <w:rPr>
                <w:b/>
                <w:bCs/>
                <w:color w:val="1F4E78"/>
                <w:lang w:val="el-GR"/>
              </w:rPr>
            </w:pPr>
            <w:r w:rsidRPr="004262A8">
              <w:rPr>
                <w:b/>
                <w:bCs/>
                <w:color w:val="1F4E78"/>
                <w:lang w:val="el-GR"/>
              </w:rPr>
              <w:t>OTHER SERVICES</w:t>
            </w:r>
          </w:p>
        </w:tc>
        <w:tc>
          <w:tcPr>
            <w:tcW w:w="3420" w:type="dxa"/>
            <w:tcBorders>
              <w:top w:val="nil"/>
              <w:left w:val="nil"/>
              <w:bottom w:val="nil"/>
              <w:right w:val="nil"/>
            </w:tcBorders>
            <w:shd w:val="clear" w:color="000000" w:fill="BDD7EE"/>
            <w:noWrap/>
            <w:vAlign w:val="center"/>
            <w:hideMark/>
          </w:tcPr>
          <w:p w14:paraId="0B4946DE" w14:textId="77777777" w:rsidR="00BC5361" w:rsidRPr="004262A8" w:rsidRDefault="00BC5361" w:rsidP="00011340">
            <w:pPr>
              <w:widowControl/>
              <w:autoSpaceDE/>
              <w:autoSpaceDN/>
              <w:jc w:val="center"/>
              <w:rPr>
                <w:color w:val="1F4E78"/>
                <w:lang w:val="el-GR"/>
              </w:rPr>
            </w:pPr>
            <w:r w:rsidRPr="004262A8">
              <w:rPr>
                <w:color w:val="1F4E78"/>
                <w:lang w:val="el-GR"/>
              </w:rPr>
              <w:t> </w:t>
            </w:r>
          </w:p>
        </w:tc>
      </w:tr>
      <w:tr w:rsidR="00BC5361" w:rsidRPr="004262A8" w14:paraId="1FDEDC9F" w14:textId="77777777" w:rsidTr="00011340">
        <w:trPr>
          <w:trHeight w:val="300"/>
        </w:trPr>
        <w:tc>
          <w:tcPr>
            <w:tcW w:w="1880" w:type="dxa"/>
            <w:tcBorders>
              <w:top w:val="nil"/>
              <w:left w:val="nil"/>
              <w:bottom w:val="nil"/>
              <w:right w:val="nil"/>
            </w:tcBorders>
            <w:shd w:val="clear" w:color="auto" w:fill="auto"/>
            <w:noWrap/>
            <w:hideMark/>
          </w:tcPr>
          <w:p w14:paraId="7D65E44F"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48F4B218"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6E61253F" w14:textId="77777777" w:rsidR="00BC5361" w:rsidRPr="004262A8" w:rsidRDefault="00BC5361" w:rsidP="00011340">
            <w:pPr>
              <w:widowControl/>
              <w:autoSpaceDE/>
              <w:autoSpaceDN/>
              <w:rPr>
                <w:sz w:val="20"/>
                <w:lang w:val="el-GR"/>
              </w:rPr>
            </w:pPr>
          </w:p>
        </w:tc>
      </w:tr>
      <w:tr w:rsidR="00BC5361" w:rsidRPr="004262A8" w14:paraId="6B5D5AF1" w14:textId="77777777" w:rsidTr="00011340">
        <w:trPr>
          <w:trHeight w:val="300"/>
        </w:trPr>
        <w:tc>
          <w:tcPr>
            <w:tcW w:w="1880" w:type="dxa"/>
            <w:tcBorders>
              <w:top w:val="nil"/>
              <w:left w:val="nil"/>
              <w:bottom w:val="nil"/>
              <w:right w:val="nil"/>
            </w:tcBorders>
            <w:shd w:val="clear" w:color="auto" w:fill="auto"/>
            <w:noWrap/>
            <w:hideMark/>
          </w:tcPr>
          <w:p w14:paraId="43C2879E" w14:textId="77777777" w:rsidR="00BC5361" w:rsidRPr="004262A8" w:rsidRDefault="00BC5361" w:rsidP="00011340">
            <w:pPr>
              <w:widowControl/>
              <w:autoSpaceDE/>
              <w:autoSpaceDN/>
              <w:rPr>
                <w:color w:val="1F4E78"/>
                <w:lang w:val="el-GR"/>
              </w:rPr>
            </w:pPr>
            <w:r w:rsidRPr="004262A8">
              <w:rPr>
                <w:color w:val="1F4E78"/>
                <w:lang w:val="el-GR"/>
              </w:rPr>
              <w:t>11.1</w:t>
            </w:r>
          </w:p>
        </w:tc>
        <w:tc>
          <w:tcPr>
            <w:tcW w:w="4280" w:type="dxa"/>
            <w:tcBorders>
              <w:top w:val="nil"/>
              <w:left w:val="nil"/>
              <w:bottom w:val="nil"/>
              <w:right w:val="nil"/>
            </w:tcBorders>
            <w:shd w:val="clear" w:color="auto" w:fill="auto"/>
            <w:noWrap/>
            <w:hideMark/>
          </w:tcPr>
          <w:p w14:paraId="18D999A8" w14:textId="77777777" w:rsidR="00BC5361" w:rsidRPr="004262A8" w:rsidRDefault="00BC5361" w:rsidP="00011340">
            <w:pPr>
              <w:widowControl/>
              <w:autoSpaceDE/>
              <w:autoSpaceDN/>
              <w:rPr>
                <w:color w:val="1F4E78"/>
                <w:lang w:val="el-GR"/>
              </w:rPr>
            </w:pPr>
            <w:r w:rsidRPr="004262A8">
              <w:rPr>
                <w:color w:val="1F4E78"/>
                <w:lang w:val="el-GR"/>
              </w:rPr>
              <w:t xml:space="preserve"> Cash </w:t>
            </w:r>
            <w:proofErr w:type="spellStart"/>
            <w:r w:rsidRPr="004262A8">
              <w:rPr>
                <w:color w:val="1F4E78"/>
                <w:lang w:val="el-GR"/>
              </w:rPr>
              <w:t>Letter</w:t>
            </w:r>
            <w:proofErr w:type="spellEnd"/>
          </w:p>
        </w:tc>
        <w:tc>
          <w:tcPr>
            <w:tcW w:w="3420" w:type="dxa"/>
            <w:tcBorders>
              <w:top w:val="nil"/>
              <w:left w:val="nil"/>
              <w:bottom w:val="nil"/>
              <w:right w:val="nil"/>
            </w:tcBorders>
            <w:shd w:val="clear" w:color="auto" w:fill="auto"/>
            <w:noWrap/>
            <w:vAlign w:val="center"/>
            <w:hideMark/>
          </w:tcPr>
          <w:p w14:paraId="6EE89307"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Upon</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7CE47940" w14:textId="77777777" w:rsidTr="00011340">
        <w:trPr>
          <w:trHeight w:val="300"/>
        </w:trPr>
        <w:tc>
          <w:tcPr>
            <w:tcW w:w="1880" w:type="dxa"/>
            <w:tcBorders>
              <w:top w:val="nil"/>
              <w:left w:val="nil"/>
              <w:bottom w:val="nil"/>
              <w:right w:val="nil"/>
            </w:tcBorders>
            <w:shd w:val="clear" w:color="auto" w:fill="auto"/>
            <w:noWrap/>
            <w:hideMark/>
          </w:tcPr>
          <w:p w14:paraId="7776C2DD"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221E871B"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0831E32A" w14:textId="77777777" w:rsidR="00BC5361" w:rsidRPr="004262A8" w:rsidRDefault="00BC5361" w:rsidP="00011340">
            <w:pPr>
              <w:widowControl/>
              <w:autoSpaceDE/>
              <w:autoSpaceDN/>
              <w:rPr>
                <w:sz w:val="20"/>
                <w:lang w:val="el-GR"/>
              </w:rPr>
            </w:pPr>
          </w:p>
        </w:tc>
      </w:tr>
      <w:tr w:rsidR="00BC5361" w:rsidRPr="004262A8" w14:paraId="5D85056A" w14:textId="77777777" w:rsidTr="00011340">
        <w:trPr>
          <w:trHeight w:val="300"/>
        </w:trPr>
        <w:tc>
          <w:tcPr>
            <w:tcW w:w="1880" w:type="dxa"/>
            <w:tcBorders>
              <w:top w:val="nil"/>
              <w:left w:val="nil"/>
              <w:bottom w:val="nil"/>
              <w:right w:val="nil"/>
            </w:tcBorders>
            <w:shd w:val="clear" w:color="auto" w:fill="auto"/>
            <w:noWrap/>
            <w:hideMark/>
          </w:tcPr>
          <w:p w14:paraId="640C98E3" w14:textId="77777777" w:rsidR="00BC5361" w:rsidRPr="004262A8" w:rsidRDefault="00BC5361" w:rsidP="00011340">
            <w:pPr>
              <w:widowControl/>
              <w:autoSpaceDE/>
              <w:autoSpaceDN/>
              <w:rPr>
                <w:color w:val="1F4E78"/>
                <w:lang w:val="el-GR"/>
              </w:rPr>
            </w:pPr>
            <w:r w:rsidRPr="004262A8">
              <w:rPr>
                <w:color w:val="1F4E78"/>
                <w:lang w:val="el-GR"/>
              </w:rPr>
              <w:t>11.2</w:t>
            </w:r>
          </w:p>
        </w:tc>
        <w:tc>
          <w:tcPr>
            <w:tcW w:w="4280" w:type="dxa"/>
            <w:tcBorders>
              <w:top w:val="nil"/>
              <w:left w:val="nil"/>
              <w:bottom w:val="nil"/>
              <w:right w:val="nil"/>
            </w:tcBorders>
            <w:shd w:val="clear" w:color="auto" w:fill="auto"/>
            <w:noWrap/>
            <w:hideMark/>
          </w:tcPr>
          <w:p w14:paraId="52523A6B" w14:textId="77777777" w:rsidR="00BC5361" w:rsidRPr="004262A8" w:rsidRDefault="00BC5361" w:rsidP="00011340">
            <w:pPr>
              <w:widowControl/>
              <w:autoSpaceDE/>
              <w:autoSpaceDN/>
              <w:rPr>
                <w:color w:val="1F4E78"/>
                <w:lang w:val="el-GR"/>
              </w:rPr>
            </w:pPr>
            <w:proofErr w:type="spellStart"/>
            <w:r w:rsidRPr="004262A8">
              <w:rPr>
                <w:color w:val="1F4E78"/>
                <w:lang w:val="el-GR"/>
              </w:rPr>
              <w:t>Cheque</w:t>
            </w:r>
            <w:proofErr w:type="spellEnd"/>
            <w:r w:rsidRPr="004262A8">
              <w:rPr>
                <w:color w:val="1F4E78"/>
                <w:lang w:val="el-GR"/>
              </w:rPr>
              <w:t xml:space="preserve"> </w:t>
            </w:r>
            <w:proofErr w:type="spellStart"/>
            <w:r w:rsidRPr="004262A8">
              <w:rPr>
                <w:color w:val="1F4E78"/>
                <w:lang w:val="el-GR"/>
              </w:rPr>
              <w:t>Collection</w:t>
            </w:r>
            <w:proofErr w:type="spellEnd"/>
          </w:p>
        </w:tc>
        <w:tc>
          <w:tcPr>
            <w:tcW w:w="3420" w:type="dxa"/>
            <w:tcBorders>
              <w:top w:val="nil"/>
              <w:left w:val="nil"/>
              <w:bottom w:val="nil"/>
              <w:right w:val="nil"/>
            </w:tcBorders>
            <w:shd w:val="clear" w:color="auto" w:fill="auto"/>
            <w:noWrap/>
            <w:vAlign w:val="center"/>
            <w:hideMark/>
          </w:tcPr>
          <w:p w14:paraId="379801AC"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Upon</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638E604F" w14:textId="77777777" w:rsidTr="00011340">
        <w:trPr>
          <w:trHeight w:val="300"/>
        </w:trPr>
        <w:tc>
          <w:tcPr>
            <w:tcW w:w="1880" w:type="dxa"/>
            <w:tcBorders>
              <w:top w:val="nil"/>
              <w:left w:val="nil"/>
              <w:bottom w:val="nil"/>
              <w:right w:val="nil"/>
            </w:tcBorders>
            <w:shd w:val="clear" w:color="auto" w:fill="auto"/>
            <w:noWrap/>
            <w:hideMark/>
          </w:tcPr>
          <w:p w14:paraId="532D9CDB"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17E7663C"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2349DC1F" w14:textId="77777777" w:rsidR="00BC5361" w:rsidRPr="004262A8" w:rsidRDefault="00BC5361" w:rsidP="00011340">
            <w:pPr>
              <w:widowControl/>
              <w:autoSpaceDE/>
              <w:autoSpaceDN/>
              <w:rPr>
                <w:sz w:val="20"/>
                <w:lang w:val="el-GR"/>
              </w:rPr>
            </w:pPr>
          </w:p>
        </w:tc>
      </w:tr>
      <w:tr w:rsidR="00BC5361" w:rsidRPr="004262A8" w14:paraId="5A780FCA" w14:textId="77777777" w:rsidTr="00011340">
        <w:trPr>
          <w:trHeight w:val="300"/>
        </w:trPr>
        <w:tc>
          <w:tcPr>
            <w:tcW w:w="1880" w:type="dxa"/>
            <w:tcBorders>
              <w:top w:val="nil"/>
              <w:left w:val="nil"/>
              <w:bottom w:val="nil"/>
              <w:right w:val="nil"/>
            </w:tcBorders>
            <w:shd w:val="clear" w:color="auto" w:fill="auto"/>
            <w:noWrap/>
            <w:hideMark/>
          </w:tcPr>
          <w:p w14:paraId="6811A8BD" w14:textId="77777777" w:rsidR="00BC5361" w:rsidRPr="004262A8" w:rsidRDefault="00BC5361" w:rsidP="00011340">
            <w:pPr>
              <w:widowControl/>
              <w:autoSpaceDE/>
              <w:autoSpaceDN/>
              <w:rPr>
                <w:color w:val="1F4E78"/>
                <w:lang w:val="el-GR"/>
              </w:rPr>
            </w:pPr>
            <w:r w:rsidRPr="004262A8">
              <w:rPr>
                <w:color w:val="1F4E78"/>
                <w:lang w:val="el-GR"/>
              </w:rPr>
              <w:t>11.3</w:t>
            </w:r>
          </w:p>
        </w:tc>
        <w:tc>
          <w:tcPr>
            <w:tcW w:w="4280" w:type="dxa"/>
            <w:tcBorders>
              <w:top w:val="nil"/>
              <w:left w:val="nil"/>
              <w:bottom w:val="nil"/>
              <w:right w:val="nil"/>
            </w:tcBorders>
            <w:shd w:val="clear" w:color="auto" w:fill="auto"/>
            <w:noWrap/>
            <w:hideMark/>
          </w:tcPr>
          <w:p w14:paraId="08834609" w14:textId="77777777" w:rsidR="00BC5361" w:rsidRPr="004262A8" w:rsidRDefault="00BC5361" w:rsidP="00011340">
            <w:pPr>
              <w:widowControl/>
              <w:autoSpaceDE/>
              <w:autoSpaceDN/>
              <w:rPr>
                <w:color w:val="1F4E78"/>
              </w:rPr>
            </w:pPr>
            <w:r w:rsidRPr="004262A8">
              <w:rPr>
                <w:color w:val="1F4E78"/>
              </w:rPr>
              <w:t>Swift MT101 - Request for Transfer</w:t>
            </w:r>
          </w:p>
        </w:tc>
        <w:tc>
          <w:tcPr>
            <w:tcW w:w="3420" w:type="dxa"/>
            <w:tcBorders>
              <w:top w:val="nil"/>
              <w:left w:val="nil"/>
              <w:bottom w:val="nil"/>
              <w:right w:val="nil"/>
            </w:tcBorders>
            <w:shd w:val="clear" w:color="auto" w:fill="auto"/>
            <w:noWrap/>
            <w:vAlign w:val="center"/>
            <w:hideMark/>
          </w:tcPr>
          <w:p w14:paraId="2F2285E9"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Upon</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62C2CCE3" w14:textId="77777777" w:rsidTr="00011340">
        <w:trPr>
          <w:trHeight w:val="300"/>
        </w:trPr>
        <w:tc>
          <w:tcPr>
            <w:tcW w:w="1880" w:type="dxa"/>
            <w:tcBorders>
              <w:top w:val="nil"/>
              <w:left w:val="nil"/>
              <w:bottom w:val="nil"/>
              <w:right w:val="nil"/>
            </w:tcBorders>
            <w:shd w:val="clear" w:color="auto" w:fill="auto"/>
            <w:noWrap/>
            <w:hideMark/>
          </w:tcPr>
          <w:p w14:paraId="4B02918C"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3C96878B"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75DAB79C" w14:textId="77777777" w:rsidR="00BC5361" w:rsidRPr="004262A8" w:rsidRDefault="00BC5361" w:rsidP="00011340">
            <w:pPr>
              <w:widowControl/>
              <w:autoSpaceDE/>
              <w:autoSpaceDN/>
              <w:rPr>
                <w:sz w:val="20"/>
                <w:lang w:val="el-GR"/>
              </w:rPr>
            </w:pPr>
          </w:p>
        </w:tc>
      </w:tr>
      <w:tr w:rsidR="00BC5361" w:rsidRPr="004262A8" w14:paraId="6984FEFA" w14:textId="77777777" w:rsidTr="00011340">
        <w:trPr>
          <w:trHeight w:val="300"/>
        </w:trPr>
        <w:tc>
          <w:tcPr>
            <w:tcW w:w="1880" w:type="dxa"/>
            <w:tcBorders>
              <w:top w:val="nil"/>
              <w:left w:val="nil"/>
              <w:bottom w:val="nil"/>
              <w:right w:val="nil"/>
            </w:tcBorders>
            <w:shd w:val="clear" w:color="auto" w:fill="auto"/>
            <w:noWrap/>
            <w:hideMark/>
          </w:tcPr>
          <w:p w14:paraId="663B0BFC" w14:textId="77777777" w:rsidR="00BC5361" w:rsidRPr="004262A8" w:rsidRDefault="00BC5361" w:rsidP="00011340">
            <w:pPr>
              <w:widowControl/>
              <w:autoSpaceDE/>
              <w:autoSpaceDN/>
              <w:rPr>
                <w:color w:val="1F4E78"/>
                <w:lang w:val="el-GR"/>
              </w:rPr>
            </w:pPr>
            <w:r w:rsidRPr="004262A8">
              <w:rPr>
                <w:color w:val="1F4E78"/>
                <w:lang w:val="el-GR"/>
              </w:rPr>
              <w:t>11.4</w:t>
            </w:r>
          </w:p>
        </w:tc>
        <w:tc>
          <w:tcPr>
            <w:tcW w:w="4280" w:type="dxa"/>
            <w:tcBorders>
              <w:top w:val="nil"/>
              <w:left w:val="nil"/>
              <w:bottom w:val="nil"/>
              <w:right w:val="nil"/>
            </w:tcBorders>
            <w:shd w:val="clear" w:color="auto" w:fill="auto"/>
            <w:noWrap/>
            <w:hideMark/>
          </w:tcPr>
          <w:p w14:paraId="0247B57E" w14:textId="77777777" w:rsidR="00BC5361" w:rsidRPr="004262A8" w:rsidRDefault="00BC5361" w:rsidP="00011340">
            <w:pPr>
              <w:widowControl/>
              <w:autoSpaceDE/>
              <w:autoSpaceDN/>
              <w:rPr>
                <w:color w:val="1F4E78"/>
                <w:lang w:val="el-GR"/>
              </w:rPr>
            </w:pPr>
            <w:r w:rsidRPr="004262A8">
              <w:rPr>
                <w:color w:val="1F4E78"/>
                <w:lang w:val="el-GR"/>
              </w:rPr>
              <w:t xml:space="preserve">CLA – </w:t>
            </w:r>
            <w:proofErr w:type="spellStart"/>
            <w:r w:rsidRPr="004262A8">
              <w:rPr>
                <w:color w:val="1F4E78"/>
                <w:lang w:val="el-GR"/>
              </w:rPr>
              <w:t>Collection</w:t>
            </w:r>
            <w:proofErr w:type="spellEnd"/>
            <w:r w:rsidRPr="004262A8">
              <w:rPr>
                <w:color w:val="1F4E78"/>
                <w:lang w:val="el-GR"/>
              </w:rPr>
              <w:t xml:space="preserve"> </w:t>
            </w:r>
            <w:proofErr w:type="spellStart"/>
            <w:r w:rsidRPr="004262A8">
              <w:rPr>
                <w:color w:val="1F4E78"/>
                <w:lang w:val="el-GR"/>
              </w:rPr>
              <w:t>Account</w:t>
            </w:r>
            <w:proofErr w:type="spellEnd"/>
          </w:p>
        </w:tc>
        <w:tc>
          <w:tcPr>
            <w:tcW w:w="3420" w:type="dxa"/>
            <w:tcBorders>
              <w:top w:val="nil"/>
              <w:left w:val="nil"/>
              <w:bottom w:val="nil"/>
              <w:right w:val="nil"/>
            </w:tcBorders>
            <w:shd w:val="clear" w:color="auto" w:fill="auto"/>
            <w:noWrap/>
            <w:vAlign w:val="center"/>
            <w:hideMark/>
          </w:tcPr>
          <w:p w14:paraId="140A4851"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Upon</w:t>
            </w:r>
            <w:proofErr w:type="spellEnd"/>
            <w:r w:rsidRPr="004262A8">
              <w:rPr>
                <w:color w:val="1F4E78"/>
                <w:lang w:val="el-GR"/>
              </w:rPr>
              <w:t xml:space="preserve"> </w:t>
            </w:r>
            <w:proofErr w:type="spellStart"/>
            <w:r w:rsidRPr="004262A8">
              <w:rPr>
                <w:color w:val="1F4E78"/>
                <w:lang w:val="el-GR"/>
              </w:rPr>
              <w:t>arrangement</w:t>
            </w:r>
            <w:proofErr w:type="spellEnd"/>
          </w:p>
        </w:tc>
      </w:tr>
      <w:tr w:rsidR="00BC5361" w:rsidRPr="004262A8" w14:paraId="3BFC5FE9" w14:textId="77777777" w:rsidTr="00011340">
        <w:trPr>
          <w:trHeight w:val="300"/>
        </w:trPr>
        <w:tc>
          <w:tcPr>
            <w:tcW w:w="1880" w:type="dxa"/>
            <w:tcBorders>
              <w:top w:val="nil"/>
              <w:left w:val="nil"/>
              <w:bottom w:val="nil"/>
              <w:right w:val="nil"/>
            </w:tcBorders>
            <w:shd w:val="clear" w:color="auto" w:fill="auto"/>
            <w:noWrap/>
            <w:hideMark/>
          </w:tcPr>
          <w:p w14:paraId="2E36AC77" w14:textId="77777777" w:rsidR="00BC5361" w:rsidRPr="004262A8" w:rsidRDefault="00BC5361" w:rsidP="00011340">
            <w:pPr>
              <w:widowControl/>
              <w:autoSpaceDE/>
              <w:autoSpaceDN/>
              <w:jc w:val="center"/>
              <w:rPr>
                <w:color w:val="1F4E78"/>
                <w:lang w:val="el-GR"/>
              </w:rPr>
            </w:pPr>
          </w:p>
        </w:tc>
        <w:tc>
          <w:tcPr>
            <w:tcW w:w="4280" w:type="dxa"/>
            <w:tcBorders>
              <w:top w:val="nil"/>
              <w:left w:val="nil"/>
              <w:bottom w:val="nil"/>
              <w:right w:val="nil"/>
            </w:tcBorders>
            <w:shd w:val="clear" w:color="auto" w:fill="auto"/>
            <w:noWrap/>
            <w:hideMark/>
          </w:tcPr>
          <w:p w14:paraId="02831D70" w14:textId="77777777" w:rsidR="00BC5361" w:rsidRPr="004262A8" w:rsidRDefault="00BC5361" w:rsidP="00011340">
            <w:pPr>
              <w:widowControl/>
              <w:autoSpaceDE/>
              <w:autoSpaceDN/>
              <w:rPr>
                <w:sz w:val="20"/>
                <w:lang w:val="el-GR"/>
              </w:rPr>
            </w:pPr>
          </w:p>
        </w:tc>
        <w:tc>
          <w:tcPr>
            <w:tcW w:w="3420" w:type="dxa"/>
            <w:tcBorders>
              <w:top w:val="nil"/>
              <w:left w:val="nil"/>
              <w:bottom w:val="nil"/>
              <w:right w:val="nil"/>
            </w:tcBorders>
            <w:shd w:val="clear" w:color="auto" w:fill="auto"/>
            <w:noWrap/>
            <w:vAlign w:val="center"/>
            <w:hideMark/>
          </w:tcPr>
          <w:p w14:paraId="7B0CFABF" w14:textId="77777777" w:rsidR="00BC5361" w:rsidRPr="004262A8" w:rsidRDefault="00BC5361" w:rsidP="00011340">
            <w:pPr>
              <w:widowControl/>
              <w:autoSpaceDE/>
              <w:autoSpaceDN/>
              <w:rPr>
                <w:sz w:val="20"/>
                <w:lang w:val="el-GR"/>
              </w:rPr>
            </w:pPr>
          </w:p>
        </w:tc>
      </w:tr>
      <w:tr w:rsidR="00BC5361" w:rsidRPr="004262A8" w14:paraId="29BE6F25" w14:textId="77777777" w:rsidTr="00011340">
        <w:trPr>
          <w:trHeight w:val="300"/>
        </w:trPr>
        <w:tc>
          <w:tcPr>
            <w:tcW w:w="1880" w:type="dxa"/>
            <w:tcBorders>
              <w:top w:val="nil"/>
              <w:left w:val="nil"/>
              <w:bottom w:val="nil"/>
              <w:right w:val="nil"/>
            </w:tcBorders>
            <w:shd w:val="clear" w:color="auto" w:fill="auto"/>
            <w:noWrap/>
            <w:hideMark/>
          </w:tcPr>
          <w:p w14:paraId="5BF8350D" w14:textId="77777777" w:rsidR="00BC5361" w:rsidRPr="004262A8" w:rsidRDefault="00BC5361" w:rsidP="00011340">
            <w:pPr>
              <w:widowControl/>
              <w:autoSpaceDE/>
              <w:autoSpaceDN/>
              <w:rPr>
                <w:color w:val="1F4E78"/>
                <w:lang w:val="el-GR"/>
              </w:rPr>
            </w:pPr>
            <w:r w:rsidRPr="004262A8">
              <w:rPr>
                <w:color w:val="1F4E78"/>
                <w:lang w:val="el-GR"/>
              </w:rPr>
              <w:t>11.5</w:t>
            </w:r>
          </w:p>
        </w:tc>
        <w:tc>
          <w:tcPr>
            <w:tcW w:w="4280" w:type="dxa"/>
            <w:tcBorders>
              <w:top w:val="nil"/>
              <w:left w:val="nil"/>
              <w:bottom w:val="nil"/>
              <w:right w:val="nil"/>
            </w:tcBorders>
            <w:shd w:val="clear" w:color="auto" w:fill="auto"/>
            <w:noWrap/>
            <w:hideMark/>
          </w:tcPr>
          <w:p w14:paraId="5C181188" w14:textId="77777777" w:rsidR="00BC5361" w:rsidRPr="004262A8" w:rsidRDefault="00BC5361" w:rsidP="00011340">
            <w:pPr>
              <w:widowControl/>
              <w:autoSpaceDE/>
              <w:autoSpaceDN/>
              <w:rPr>
                <w:color w:val="1F4E78"/>
                <w:lang w:val="el-GR"/>
              </w:rPr>
            </w:pPr>
            <w:proofErr w:type="spellStart"/>
            <w:r w:rsidRPr="004262A8">
              <w:rPr>
                <w:color w:val="1F4E78"/>
                <w:lang w:val="el-GR"/>
              </w:rPr>
              <w:t>Bulk</w:t>
            </w:r>
            <w:proofErr w:type="spellEnd"/>
            <w:r w:rsidRPr="004262A8">
              <w:rPr>
                <w:color w:val="1F4E78"/>
                <w:lang w:val="el-GR"/>
              </w:rPr>
              <w:t xml:space="preserve"> </w:t>
            </w:r>
            <w:proofErr w:type="spellStart"/>
            <w:r w:rsidRPr="004262A8">
              <w:rPr>
                <w:color w:val="1F4E78"/>
                <w:lang w:val="el-GR"/>
              </w:rPr>
              <w:t>Payments</w:t>
            </w:r>
            <w:proofErr w:type="spellEnd"/>
          </w:p>
        </w:tc>
        <w:tc>
          <w:tcPr>
            <w:tcW w:w="3420" w:type="dxa"/>
            <w:tcBorders>
              <w:top w:val="nil"/>
              <w:left w:val="nil"/>
              <w:bottom w:val="nil"/>
              <w:right w:val="nil"/>
            </w:tcBorders>
            <w:shd w:val="clear" w:color="auto" w:fill="auto"/>
            <w:noWrap/>
            <w:vAlign w:val="center"/>
            <w:hideMark/>
          </w:tcPr>
          <w:p w14:paraId="22657822" w14:textId="77777777" w:rsidR="00BC5361" w:rsidRPr="004262A8" w:rsidRDefault="00BC5361" w:rsidP="00011340">
            <w:pPr>
              <w:widowControl/>
              <w:autoSpaceDE/>
              <w:autoSpaceDN/>
              <w:jc w:val="center"/>
              <w:rPr>
                <w:color w:val="1F4E78"/>
                <w:lang w:val="el-GR"/>
              </w:rPr>
            </w:pPr>
            <w:proofErr w:type="spellStart"/>
            <w:r w:rsidRPr="004262A8">
              <w:rPr>
                <w:color w:val="1F4E78"/>
                <w:lang w:val="el-GR"/>
              </w:rPr>
              <w:t>Upon</w:t>
            </w:r>
            <w:proofErr w:type="spellEnd"/>
            <w:r w:rsidRPr="004262A8">
              <w:rPr>
                <w:color w:val="1F4E78"/>
                <w:lang w:val="el-GR"/>
              </w:rPr>
              <w:t xml:space="preserve"> </w:t>
            </w:r>
            <w:proofErr w:type="spellStart"/>
            <w:r w:rsidRPr="004262A8">
              <w:rPr>
                <w:color w:val="1F4E78"/>
                <w:lang w:val="el-GR"/>
              </w:rPr>
              <w:t>arrangement</w:t>
            </w:r>
            <w:proofErr w:type="spellEnd"/>
          </w:p>
        </w:tc>
      </w:tr>
    </w:tbl>
    <w:p w14:paraId="09BA9A2A" w14:textId="77777777" w:rsidR="00BC5361" w:rsidRDefault="00BC5361" w:rsidP="00BC5361">
      <w:pPr>
        <w:rPr>
          <w:rFonts w:asciiTheme="minorHAnsi" w:hAnsiTheme="minorHAnsi" w:cstheme="minorHAnsi"/>
          <w:bCs/>
        </w:rPr>
      </w:pPr>
    </w:p>
    <w:p w14:paraId="074E96E2" w14:textId="77777777" w:rsidR="00BC5361" w:rsidRDefault="00BC5361" w:rsidP="00BC5361">
      <w:pPr>
        <w:rPr>
          <w:rFonts w:asciiTheme="minorHAnsi" w:hAnsiTheme="minorHAnsi" w:cstheme="minorHAnsi"/>
          <w:bCs/>
        </w:rPr>
      </w:pPr>
    </w:p>
    <w:p w14:paraId="106CEDC9" w14:textId="77777777" w:rsidR="00BC5361" w:rsidRDefault="00BC5361" w:rsidP="00BC5361">
      <w:pPr>
        <w:rPr>
          <w:rFonts w:asciiTheme="minorHAnsi" w:hAnsiTheme="minorHAnsi" w:cstheme="minorHAnsi"/>
          <w:bCs/>
        </w:rPr>
      </w:pPr>
    </w:p>
    <w:tbl>
      <w:tblPr>
        <w:tblW w:w="9580" w:type="dxa"/>
        <w:tblLook w:val="04A0" w:firstRow="1" w:lastRow="0" w:firstColumn="1" w:lastColumn="0" w:noHBand="0" w:noVBand="1"/>
      </w:tblPr>
      <w:tblGrid>
        <w:gridCol w:w="1880"/>
        <w:gridCol w:w="4280"/>
        <w:gridCol w:w="3420"/>
      </w:tblGrid>
      <w:tr w:rsidR="00BC5361" w:rsidRPr="004262A8" w14:paraId="36578725" w14:textId="77777777" w:rsidTr="00011340">
        <w:trPr>
          <w:trHeight w:val="300"/>
        </w:trPr>
        <w:tc>
          <w:tcPr>
            <w:tcW w:w="1880" w:type="dxa"/>
            <w:tcBorders>
              <w:top w:val="nil"/>
              <w:left w:val="nil"/>
              <w:bottom w:val="nil"/>
              <w:right w:val="nil"/>
            </w:tcBorders>
            <w:shd w:val="clear" w:color="000000" w:fill="BDD7EE"/>
            <w:noWrap/>
            <w:hideMark/>
          </w:tcPr>
          <w:p w14:paraId="56B8E7D1" w14:textId="77777777" w:rsidR="00BC5361" w:rsidRPr="004262A8" w:rsidRDefault="00BC5361" w:rsidP="00011340">
            <w:pPr>
              <w:widowControl/>
              <w:autoSpaceDE/>
              <w:autoSpaceDN/>
              <w:rPr>
                <w:b/>
                <w:bCs/>
                <w:color w:val="1F4E78"/>
                <w:lang w:val="el-GR"/>
              </w:rPr>
            </w:pPr>
            <w:r w:rsidRPr="004262A8">
              <w:rPr>
                <w:b/>
                <w:bCs/>
                <w:color w:val="1F4E78"/>
                <w:lang w:val="el-GR"/>
              </w:rPr>
              <w:t xml:space="preserve">12. </w:t>
            </w:r>
          </w:p>
        </w:tc>
        <w:tc>
          <w:tcPr>
            <w:tcW w:w="4280" w:type="dxa"/>
            <w:tcBorders>
              <w:top w:val="nil"/>
              <w:left w:val="nil"/>
              <w:bottom w:val="nil"/>
              <w:right w:val="nil"/>
            </w:tcBorders>
            <w:shd w:val="clear" w:color="000000" w:fill="BDD7EE"/>
            <w:noWrap/>
            <w:vAlign w:val="bottom"/>
            <w:hideMark/>
          </w:tcPr>
          <w:p w14:paraId="0EA21D5D" w14:textId="77777777" w:rsidR="00BC5361" w:rsidRPr="004262A8" w:rsidRDefault="00BC5361" w:rsidP="00011340">
            <w:pPr>
              <w:widowControl/>
              <w:autoSpaceDE/>
              <w:autoSpaceDN/>
              <w:rPr>
                <w:b/>
                <w:bCs/>
                <w:color w:val="1F4E78"/>
                <w:lang w:val="el-GR"/>
              </w:rPr>
            </w:pPr>
            <w:r w:rsidRPr="004262A8">
              <w:rPr>
                <w:b/>
                <w:bCs/>
                <w:color w:val="1F4E78"/>
                <w:lang w:val="el-GR"/>
              </w:rPr>
              <w:t>CLARIFICATIONS FOR PAYMENTS</w:t>
            </w:r>
          </w:p>
        </w:tc>
        <w:tc>
          <w:tcPr>
            <w:tcW w:w="3420" w:type="dxa"/>
            <w:tcBorders>
              <w:top w:val="nil"/>
              <w:left w:val="nil"/>
              <w:bottom w:val="nil"/>
              <w:right w:val="nil"/>
            </w:tcBorders>
            <w:shd w:val="clear" w:color="000000" w:fill="BDD7EE"/>
            <w:noWrap/>
            <w:vAlign w:val="bottom"/>
            <w:hideMark/>
          </w:tcPr>
          <w:p w14:paraId="7C4D237E" w14:textId="77777777" w:rsidR="00BC5361" w:rsidRPr="004262A8" w:rsidRDefault="00BC5361" w:rsidP="00011340">
            <w:pPr>
              <w:widowControl/>
              <w:autoSpaceDE/>
              <w:autoSpaceDN/>
              <w:rPr>
                <w:b/>
                <w:bCs/>
                <w:color w:val="1F4E78"/>
                <w:lang w:val="el-GR"/>
              </w:rPr>
            </w:pPr>
            <w:r w:rsidRPr="004262A8">
              <w:rPr>
                <w:b/>
                <w:bCs/>
                <w:color w:val="1F4E78"/>
                <w:lang w:val="el-GR"/>
              </w:rPr>
              <w:t> </w:t>
            </w:r>
          </w:p>
        </w:tc>
      </w:tr>
      <w:tr w:rsidR="00BC5361" w:rsidRPr="004262A8" w14:paraId="00C8621F" w14:textId="77777777" w:rsidTr="00011340">
        <w:trPr>
          <w:trHeight w:val="300"/>
        </w:trPr>
        <w:tc>
          <w:tcPr>
            <w:tcW w:w="9580" w:type="dxa"/>
            <w:gridSpan w:val="3"/>
            <w:tcBorders>
              <w:top w:val="nil"/>
              <w:left w:val="nil"/>
              <w:bottom w:val="nil"/>
              <w:right w:val="nil"/>
            </w:tcBorders>
            <w:shd w:val="clear" w:color="auto" w:fill="auto"/>
            <w:noWrap/>
            <w:vAlign w:val="center"/>
            <w:hideMark/>
          </w:tcPr>
          <w:p w14:paraId="56E85F58" w14:textId="77777777" w:rsidR="00BC5361" w:rsidRDefault="00BC5361" w:rsidP="00011340">
            <w:pPr>
              <w:widowControl/>
              <w:autoSpaceDE/>
              <w:autoSpaceDN/>
              <w:rPr>
                <w:color w:val="1F4E78"/>
              </w:rPr>
            </w:pPr>
            <w:r w:rsidRPr="004262A8">
              <w:rPr>
                <w:color w:val="1F4E78"/>
              </w:rPr>
              <w:t xml:space="preserve"> </w:t>
            </w:r>
          </w:p>
          <w:p w14:paraId="2B9EA90F" w14:textId="3AD149C0" w:rsidR="00BC5361" w:rsidRPr="002955D6" w:rsidRDefault="00BC5361" w:rsidP="00BC5361">
            <w:pPr>
              <w:pStyle w:val="ListParagraph"/>
              <w:widowControl/>
              <w:numPr>
                <w:ilvl w:val="0"/>
                <w:numId w:val="11"/>
              </w:numPr>
              <w:autoSpaceDE/>
              <w:autoSpaceDN/>
              <w:spacing w:after="200" w:line="276" w:lineRule="auto"/>
              <w:contextualSpacing/>
              <w:rPr>
                <w:color w:val="1F4E78"/>
              </w:rPr>
            </w:pPr>
            <w:r>
              <w:rPr>
                <w:color w:val="1F4E78"/>
              </w:rPr>
              <w:t>CREDIA</w:t>
            </w:r>
            <w:r w:rsidRPr="002955D6">
              <w:rPr>
                <w:color w:val="1F4E78"/>
              </w:rPr>
              <w:t xml:space="preserve">BANK participates in major clearing channels TARGET2 and SEPA </w:t>
            </w:r>
          </w:p>
        </w:tc>
      </w:tr>
      <w:tr w:rsidR="00BC5361" w:rsidRPr="004262A8" w14:paraId="2C46D017" w14:textId="77777777" w:rsidTr="00011340">
        <w:trPr>
          <w:trHeight w:val="300"/>
        </w:trPr>
        <w:tc>
          <w:tcPr>
            <w:tcW w:w="9580" w:type="dxa"/>
            <w:gridSpan w:val="3"/>
            <w:tcBorders>
              <w:top w:val="nil"/>
              <w:left w:val="nil"/>
              <w:bottom w:val="nil"/>
              <w:right w:val="nil"/>
            </w:tcBorders>
            <w:shd w:val="clear" w:color="auto" w:fill="auto"/>
            <w:noWrap/>
            <w:vAlign w:val="center"/>
            <w:hideMark/>
          </w:tcPr>
          <w:p w14:paraId="2268DF2F" w14:textId="6F73F69E" w:rsidR="00BC5361" w:rsidRPr="002955D6" w:rsidRDefault="00BC5361" w:rsidP="00BC5361">
            <w:pPr>
              <w:pStyle w:val="ListParagraph"/>
              <w:widowControl/>
              <w:numPr>
                <w:ilvl w:val="0"/>
                <w:numId w:val="11"/>
              </w:numPr>
              <w:autoSpaceDE/>
              <w:autoSpaceDN/>
              <w:spacing w:after="200" w:line="276" w:lineRule="auto"/>
              <w:contextualSpacing/>
              <w:rPr>
                <w:color w:val="1F4E78"/>
              </w:rPr>
            </w:pPr>
            <w:r w:rsidRPr="002955D6">
              <w:rPr>
                <w:color w:val="1F4E78"/>
              </w:rPr>
              <w:t xml:space="preserve">Charges imposed on </w:t>
            </w:r>
            <w:r>
              <w:rPr>
                <w:color w:val="1F4E78"/>
              </w:rPr>
              <w:t>CREDIA</w:t>
            </w:r>
            <w:r w:rsidRPr="002955D6">
              <w:rPr>
                <w:color w:val="1F4E78"/>
              </w:rPr>
              <w:t>BANK by third parties, will be passed on to the remitting bank</w:t>
            </w:r>
          </w:p>
        </w:tc>
      </w:tr>
      <w:tr w:rsidR="00BC5361" w:rsidRPr="004262A8" w14:paraId="12901885" w14:textId="77777777" w:rsidTr="00011340">
        <w:trPr>
          <w:trHeight w:val="795"/>
        </w:trPr>
        <w:tc>
          <w:tcPr>
            <w:tcW w:w="9580" w:type="dxa"/>
            <w:gridSpan w:val="3"/>
            <w:tcBorders>
              <w:top w:val="nil"/>
              <w:left w:val="nil"/>
              <w:bottom w:val="nil"/>
              <w:right w:val="nil"/>
            </w:tcBorders>
            <w:shd w:val="clear" w:color="auto" w:fill="auto"/>
            <w:vAlign w:val="center"/>
            <w:hideMark/>
          </w:tcPr>
          <w:p w14:paraId="33A9C24F" w14:textId="0AE55E71" w:rsidR="00BC5361" w:rsidRPr="002955D6" w:rsidRDefault="00BC5361" w:rsidP="00BC5361">
            <w:pPr>
              <w:pStyle w:val="ListParagraph"/>
              <w:widowControl/>
              <w:numPr>
                <w:ilvl w:val="0"/>
                <w:numId w:val="11"/>
              </w:numPr>
              <w:autoSpaceDE/>
              <w:autoSpaceDN/>
              <w:spacing w:after="200" w:line="276" w:lineRule="auto"/>
              <w:contextualSpacing/>
              <w:rPr>
                <w:color w:val="1F4E78"/>
              </w:rPr>
            </w:pPr>
            <w:r w:rsidRPr="002955D6">
              <w:rPr>
                <w:color w:val="1F4E78"/>
              </w:rPr>
              <w:t xml:space="preserve">Cancellation and amendment of messages should be sent to </w:t>
            </w:r>
            <w:r>
              <w:rPr>
                <w:color w:val="1F4E78"/>
              </w:rPr>
              <w:t>CREDIA</w:t>
            </w:r>
            <w:r w:rsidRPr="002955D6">
              <w:rPr>
                <w:color w:val="1F4E78"/>
              </w:rPr>
              <w:t>BANK with high priority and before value date</w:t>
            </w:r>
            <w:r>
              <w:rPr>
                <w:color w:val="1F4E78"/>
              </w:rPr>
              <w:t>.</w:t>
            </w:r>
            <w:r w:rsidRPr="002955D6">
              <w:rPr>
                <w:color w:val="1F4E78"/>
              </w:rPr>
              <w:t xml:space="preserve"> </w:t>
            </w:r>
          </w:p>
        </w:tc>
      </w:tr>
      <w:tr w:rsidR="00BC5361" w:rsidRPr="004262A8" w14:paraId="154BAB0F" w14:textId="77777777" w:rsidTr="00011340">
        <w:trPr>
          <w:trHeight w:val="300"/>
        </w:trPr>
        <w:tc>
          <w:tcPr>
            <w:tcW w:w="1880" w:type="dxa"/>
            <w:tcBorders>
              <w:top w:val="nil"/>
              <w:left w:val="nil"/>
              <w:bottom w:val="nil"/>
              <w:right w:val="nil"/>
            </w:tcBorders>
            <w:shd w:val="clear" w:color="auto" w:fill="auto"/>
            <w:noWrap/>
            <w:hideMark/>
          </w:tcPr>
          <w:p w14:paraId="3D0970E8" w14:textId="77777777" w:rsidR="00BC5361" w:rsidRPr="004262A8" w:rsidRDefault="00BC5361" w:rsidP="00011340">
            <w:pPr>
              <w:widowControl/>
              <w:autoSpaceDE/>
              <w:autoSpaceDN/>
              <w:rPr>
                <w:color w:val="1F4E78"/>
              </w:rPr>
            </w:pPr>
          </w:p>
        </w:tc>
        <w:tc>
          <w:tcPr>
            <w:tcW w:w="4280" w:type="dxa"/>
            <w:tcBorders>
              <w:top w:val="nil"/>
              <w:left w:val="nil"/>
              <w:bottom w:val="nil"/>
              <w:right w:val="nil"/>
            </w:tcBorders>
            <w:shd w:val="clear" w:color="auto" w:fill="auto"/>
            <w:noWrap/>
            <w:hideMark/>
          </w:tcPr>
          <w:p w14:paraId="2E3D5A86"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02C68792" w14:textId="77777777" w:rsidR="00BC5361" w:rsidRPr="004262A8" w:rsidRDefault="00BC5361" w:rsidP="00011340">
            <w:pPr>
              <w:widowControl/>
              <w:autoSpaceDE/>
              <w:autoSpaceDN/>
              <w:rPr>
                <w:sz w:val="20"/>
              </w:rPr>
            </w:pPr>
          </w:p>
        </w:tc>
      </w:tr>
      <w:tr w:rsidR="00BC5361" w:rsidRPr="004262A8" w14:paraId="50D109AE" w14:textId="77777777" w:rsidTr="00011340">
        <w:trPr>
          <w:trHeight w:val="300"/>
        </w:trPr>
        <w:tc>
          <w:tcPr>
            <w:tcW w:w="9580" w:type="dxa"/>
            <w:gridSpan w:val="3"/>
            <w:tcBorders>
              <w:top w:val="nil"/>
              <w:left w:val="nil"/>
              <w:bottom w:val="nil"/>
              <w:right w:val="nil"/>
            </w:tcBorders>
            <w:shd w:val="clear" w:color="auto" w:fill="auto"/>
            <w:noWrap/>
            <w:hideMark/>
          </w:tcPr>
          <w:p w14:paraId="12EE08B7" w14:textId="77777777" w:rsidR="00BC5361" w:rsidRPr="004262A8" w:rsidRDefault="00BC5361" w:rsidP="00011340">
            <w:pPr>
              <w:widowControl/>
              <w:autoSpaceDE/>
              <w:autoSpaceDN/>
              <w:rPr>
                <w:b/>
                <w:bCs/>
                <w:color w:val="1F4E78"/>
              </w:rPr>
            </w:pPr>
            <w:r w:rsidRPr="004262A8">
              <w:rPr>
                <w:b/>
                <w:bCs/>
                <w:color w:val="1F4E78"/>
              </w:rPr>
              <w:t>12.1     Payments under the scope of PSD2 (revised Payment Services Directive)</w:t>
            </w:r>
          </w:p>
        </w:tc>
      </w:tr>
      <w:tr w:rsidR="00BC5361" w:rsidRPr="004262A8" w14:paraId="3EC2BA34" w14:textId="77777777" w:rsidTr="00011340">
        <w:trPr>
          <w:trHeight w:val="300"/>
        </w:trPr>
        <w:tc>
          <w:tcPr>
            <w:tcW w:w="1880" w:type="dxa"/>
            <w:tcBorders>
              <w:top w:val="nil"/>
              <w:left w:val="nil"/>
              <w:bottom w:val="nil"/>
              <w:right w:val="nil"/>
            </w:tcBorders>
            <w:shd w:val="clear" w:color="auto" w:fill="auto"/>
            <w:noWrap/>
            <w:hideMark/>
          </w:tcPr>
          <w:p w14:paraId="7E6D30B3" w14:textId="77777777" w:rsidR="00BC5361" w:rsidRPr="004262A8" w:rsidRDefault="00BC5361" w:rsidP="00011340">
            <w:pPr>
              <w:widowControl/>
              <w:autoSpaceDE/>
              <w:autoSpaceDN/>
              <w:rPr>
                <w:color w:val="1F4E78"/>
              </w:rPr>
            </w:pPr>
          </w:p>
        </w:tc>
        <w:tc>
          <w:tcPr>
            <w:tcW w:w="4280" w:type="dxa"/>
            <w:tcBorders>
              <w:top w:val="nil"/>
              <w:left w:val="nil"/>
              <w:bottom w:val="nil"/>
              <w:right w:val="nil"/>
            </w:tcBorders>
            <w:shd w:val="clear" w:color="auto" w:fill="auto"/>
            <w:noWrap/>
            <w:hideMark/>
          </w:tcPr>
          <w:p w14:paraId="3DF230B9" w14:textId="77777777" w:rsidR="00BC5361" w:rsidRPr="004262A8" w:rsidRDefault="00BC5361" w:rsidP="00011340">
            <w:pPr>
              <w:widowControl/>
              <w:autoSpaceDE/>
              <w:autoSpaceDN/>
              <w:rPr>
                <w:sz w:val="20"/>
              </w:rPr>
            </w:pPr>
          </w:p>
        </w:tc>
        <w:tc>
          <w:tcPr>
            <w:tcW w:w="3420" w:type="dxa"/>
            <w:tcBorders>
              <w:top w:val="nil"/>
              <w:left w:val="nil"/>
              <w:bottom w:val="nil"/>
              <w:right w:val="nil"/>
            </w:tcBorders>
            <w:shd w:val="clear" w:color="auto" w:fill="auto"/>
            <w:noWrap/>
            <w:vAlign w:val="center"/>
            <w:hideMark/>
          </w:tcPr>
          <w:p w14:paraId="0F44000D" w14:textId="77777777" w:rsidR="00BC5361" w:rsidRPr="004262A8" w:rsidRDefault="00BC5361" w:rsidP="00011340">
            <w:pPr>
              <w:widowControl/>
              <w:autoSpaceDE/>
              <w:autoSpaceDN/>
              <w:rPr>
                <w:sz w:val="20"/>
              </w:rPr>
            </w:pPr>
          </w:p>
        </w:tc>
      </w:tr>
      <w:tr w:rsidR="00BC5361" w:rsidRPr="004262A8" w14:paraId="53DA22B9" w14:textId="77777777" w:rsidTr="00011340">
        <w:trPr>
          <w:trHeight w:val="630"/>
        </w:trPr>
        <w:tc>
          <w:tcPr>
            <w:tcW w:w="9580" w:type="dxa"/>
            <w:gridSpan w:val="3"/>
            <w:tcBorders>
              <w:top w:val="nil"/>
              <w:left w:val="nil"/>
              <w:bottom w:val="nil"/>
              <w:right w:val="nil"/>
            </w:tcBorders>
            <w:shd w:val="clear" w:color="auto" w:fill="auto"/>
            <w:hideMark/>
          </w:tcPr>
          <w:p w14:paraId="4F6E41AB" w14:textId="77777777" w:rsidR="00BC5361" w:rsidRPr="004262A8" w:rsidRDefault="00BC5361" w:rsidP="00011340">
            <w:pPr>
              <w:widowControl/>
              <w:autoSpaceDE/>
              <w:autoSpaceDN/>
              <w:rPr>
                <w:color w:val="1F4E78"/>
              </w:rPr>
            </w:pPr>
            <w:r w:rsidRPr="004262A8">
              <w:rPr>
                <w:color w:val="1F4E78"/>
              </w:rPr>
              <w:t>Directive 2015/2366 EU (PSD2), is the European legislation that regulates the provision of payment services by banks and other institutions offering payment services in the European Economic Area (EEA) / European Union (EU)</w:t>
            </w:r>
          </w:p>
        </w:tc>
      </w:tr>
      <w:tr w:rsidR="00BC5361" w:rsidRPr="004262A8" w14:paraId="55EF0E63" w14:textId="77777777" w:rsidTr="00011340">
        <w:trPr>
          <w:trHeight w:val="645"/>
        </w:trPr>
        <w:tc>
          <w:tcPr>
            <w:tcW w:w="9580" w:type="dxa"/>
            <w:gridSpan w:val="3"/>
            <w:tcBorders>
              <w:top w:val="nil"/>
              <w:left w:val="nil"/>
              <w:bottom w:val="nil"/>
              <w:right w:val="nil"/>
            </w:tcBorders>
            <w:shd w:val="clear" w:color="auto" w:fill="auto"/>
            <w:hideMark/>
          </w:tcPr>
          <w:p w14:paraId="7272F8BB" w14:textId="2DCB5A60" w:rsidR="00BC5361" w:rsidRDefault="00BC5361" w:rsidP="00011340">
            <w:pPr>
              <w:widowControl/>
              <w:autoSpaceDE/>
              <w:autoSpaceDN/>
              <w:rPr>
                <w:color w:val="1F4E78"/>
              </w:rPr>
            </w:pPr>
            <w:r>
              <w:rPr>
                <w:color w:val="1F4E78"/>
              </w:rPr>
              <w:t>CREDIA</w:t>
            </w:r>
            <w:r w:rsidRPr="004262A8">
              <w:rPr>
                <w:color w:val="1F4E78"/>
              </w:rPr>
              <w:t>BANK is complied with the new regulations and processes all payments falling under the scope scope of PSD2 without any deduction from the principal amount, irrespective of the charging option used.</w:t>
            </w:r>
          </w:p>
          <w:p w14:paraId="3FBD22DB" w14:textId="77777777" w:rsidR="00BC5361" w:rsidRPr="004262A8" w:rsidRDefault="00BC5361" w:rsidP="00011340">
            <w:pPr>
              <w:widowControl/>
              <w:autoSpaceDE/>
              <w:autoSpaceDN/>
              <w:rPr>
                <w:color w:val="1F4E78"/>
              </w:rPr>
            </w:pPr>
          </w:p>
        </w:tc>
      </w:tr>
    </w:tbl>
    <w:p w14:paraId="4F07DC35" w14:textId="77777777" w:rsidR="00BC5361" w:rsidRPr="005E1EBD" w:rsidRDefault="00BC5361" w:rsidP="00BC5361">
      <w:pPr>
        <w:widowControl/>
        <w:autoSpaceDE/>
        <w:autoSpaceDN/>
        <w:rPr>
          <w:b/>
          <w:bCs/>
          <w:color w:val="1F4E78"/>
        </w:rPr>
      </w:pPr>
      <w:r>
        <w:rPr>
          <w:rFonts w:asciiTheme="minorHAnsi" w:hAnsiTheme="minorHAnsi" w:cstheme="minorHAnsi"/>
          <w:bCs/>
        </w:rPr>
        <w:t xml:space="preserve">   </w:t>
      </w:r>
      <w:r w:rsidRPr="005E1EBD">
        <w:rPr>
          <w:b/>
          <w:bCs/>
          <w:color w:val="1F4E78"/>
        </w:rPr>
        <w:t>12.2     Euro payments within EEA</w:t>
      </w:r>
    </w:p>
    <w:p w14:paraId="7B97BAD6" w14:textId="77777777" w:rsidR="00BC5361" w:rsidRPr="00DC6D95" w:rsidRDefault="00BC5361" w:rsidP="00BC5361">
      <w:pPr>
        <w:rPr>
          <w:rFonts w:asciiTheme="minorHAnsi" w:hAnsiTheme="minorHAnsi" w:cstheme="minorHAnsi"/>
          <w:bCs/>
          <w:color w:val="31849B" w:themeColor="accent5" w:themeShade="BF"/>
        </w:rPr>
      </w:pPr>
      <w:r w:rsidRPr="00DC6D95">
        <w:rPr>
          <w:rFonts w:asciiTheme="minorHAnsi" w:hAnsiTheme="minorHAnsi" w:cstheme="minorHAnsi"/>
          <w:bCs/>
          <w:color w:val="31849B" w:themeColor="accent5" w:themeShade="BF"/>
        </w:rPr>
        <w:t xml:space="preserve">    </w:t>
      </w:r>
      <w:r w:rsidRPr="00DC6D95">
        <w:rPr>
          <w:rFonts w:asciiTheme="minorHAnsi" w:hAnsiTheme="minorHAnsi" w:cstheme="minorHAnsi"/>
          <w:bCs/>
          <w:color w:val="215868" w:themeColor="accent5" w:themeShade="80"/>
        </w:rPr>
        <w:t>As Euro payments within EEA are defined the payments that fulfil the following format requirements:</w:t>
      </w:r>
    </w:p>
    <w:p w14:paraId="06E79EEE" w14:textId="77777777" w:rsidR="00BC5361" w:rsidRPr="004262A8" w:rsidRDefault="00BC5361" w:rsidP="00BC5361">
      <w:pPr>
        <w:rPr>
          <w:rFonts w:asciiTheme="minorHAnsi" w:hAnsiTheme="minorHAnsi" w:cstheme="minorHAnsi"/>
          <w:bCs/>
          <w:color w:val="31849B" w:themeColor="accent5" w:themeShade="BF"/>
        </w:rPr>
      </w:pPr>
    </w:p>
    <w:tbl>
      <w:tblPr>
        <w:tblW w:w="9580" w:type="dxa"/>
        <w:tblLook w:val="04A0" w:firstRow="1" w:lastRow="0" w:firstColumn="1" w:lastColumn="0" w:noHBand="0" w:noVBand="1"/>
      </w:tblPr>
      <w:tblGrid>
        <w:gridCol w:w="1342"/>
        <w:gridCol w:w="7894"/>
        <w:gridCol w:w="344"/>
      </w:tblGrid>
      <w:tr w:rsidR="00BC5361" w:rsidRPr="004262A8" w14:paraId="74DE3934" w14:textId="77777777" w:rsidTr="00011340">
        <w:trPr>
          <w:trHeight w:val="300"/>
        </w:trPr>
        <w:tc>
          <w:tcPr>
            <w:tcW w:w="9580" w:type="dxa"/>
            <w:gridSpan w:val="3"/>
            <w:tcBorders>
              <w:top w:val="nil"/>
              <w:left w:val="nil"/>
              <w:bottom w:val="nil"/>
              <w:right w:val="nil"/>
            </w:tcBorders>
            <w:shd w:val="clear" w:color="auto" w:fill="auto"/>
            <w:noWrap/>
            <w:hideMark/>
          </w:tcPr>
          <w:p w14:paraId="7EC8B53F" w14:textId="77777777" w:rsidR="00BC5361" w:rsidRPr="004262A8" w:rsidRDefault="00BC5361" w:rsidP="00011340">
            <w:pPr>
              <w:widowControl/>
              <w:autoSpaceDE/>
              <w:autoSpaceDN/>
              <w:rPr>
                <w:color w:val="1F4E78"/>
              </w:rPr>
            </w:pPr>
            <w:r w:rsidRPr="004262A8">
              <w:rPr>
                <w:color w:val="1F4E78"/>
              </w:rPr>
              <w:t>-          Swift message types: MT103, MT103+ and MT102, MT102+ (last two only after agreement)</w:t>
            </w:r>
          </w:p>
        </w:tc>
      </w:tr>
      <w:tr w:rsidR="00BC5361" w:rsidRPr="004262A8" w14:paraId="287CA4F7" w14:textId="77777777" w:rsidTr="00011340">
        <w:trPr>
          <w:trHeight w:val="300"/>
        </w:trPr>
        <w:tc>
          <w:tcPr>
            <w:tcW w:w="9236" w:type="dxa"/>
            <w:gridSpan w:val="2"/>
            <w:tcBorders>
              <w:top w:val="nil"/>
              <w:left w:val="nil"/>
              <w:bottom w:val="nil"/>
              <w:right w:val="nil"/>
            </w:tcBorders>
            <w:shd w:val="clear" w:color="auto" w:fill="auto"/>
            <w:noWrap/>
            <w:hideMark/>
          </w:tcPr>
          <w:p w14:paraId="0C4581E5"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Payment</w:t>
            </w:r>
            <w:proofErr w:type="spellEnd"/>
            <w:r w:rsidRPr="004262A8">
              <w:rPr>
                <w:color w:val="1F4E78"/>
                <w:lang w:val="el-GR"/>
              </w:rPr>
              <w:t xml:space="preserve"> </w:t>
            </w:r>
            <w:proofErr w:type="spellStart"/>
            <w:r w:rsidRPr="004262A8">
              <w:rPr>
                <w:color w:val="1F4E78"/>
                <w:lang w:val="el-GR"/>
              </w:rPr>
              <w:t>currency</w:t>
            </w:r>
            <w:proofErr w:type="spellEnd"/>
            <w:r w:rsidRPr="004262A8">
              <w:rPr>
                <w:color w:val="1F4E78"/>
                <w:lang w:val="el-GR"/>
              </w:rPr>
              <w:t xml:space="preserve"> EUR</w:t>
            </w:r>
          </w:p>
        </w:tc>
        <w:tc>
          <w:tcPr>
            <w:tcW w:w="344" w:type="dxa"/>
            <w:tcBorders>
              <w:top w:val="nil"/>
              <w:left w:val="nil"/>
              <w:bottom w:val="nil"/>
              <w:right w:val="nil"/>
            </w:tcBorders>
            <w:shd w:val="clear" w:color="auto" w:fill="auto"/>
            <w:noWrap/>
            <w:vAlign w:val="center"/>
            <w:hideMark/>
          </w:tcPr>
          <w:p w14:paraId="6194E75C" w14:textId="77777777" w:rsidR="00BC5361" w:rsidRPr="004262A8" w:rsidRDefault="00BC5361" w:rsidP="00011340">
            <w:pPr>
              <w:widowControl/>
              <w:autoSpaceDE/>
              <w:autoSpaceDN/>
              <w:rPr>
                <w:color w:val="1F4E78"/>
                <w:lang w:val="el-GR"/>
              </w:rPr>
            </w:pPr>
          </w:p>
        </w:tc>
      </w:tr>
      <w:tr w:rsidR="00BC5361" w:rsidRPr="004262A8" w14:paraId="3C4C4859" w14:textId="77777777" w:rsidTr="00011340">
        <w:trPr>
          <w:trHeight w:val="300"/>
        </w:trPr>
        <w:tc>
          <w:tcPr>
            <w:tcW w:w="9236" w:type="dxa"/>
            <w:gridSpan w:val="2"/>
            <w:tcBorders>
              <w:top w:val="nil"/>
              <w:left w:val="nil"/>
              <w:bottom w:val="nil"/>
              <w:right w:val="nil"/>
            </w:tcBorders>
            <w:shd w:val="clear" w:color="auto" w:fill="auto"/>
            <w:noWrap/>
            <w:hideMark/>
          </w:tcPr>
          <w:p w14:paraId="50D16AD3"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Charging</w:t>
            </w:r>
            <w:proofErr w:type="spellEnd"/>
            <w:r w:rsidRPr="004262A8">
              <w:rPr>
                <w:color w:val="1F4E78"/>
                <w:lang w:val="el-GR"/>
              </w:rPr>
              <w:t xml:space="preserve"> </w:t>
            </w:r>
            <w:proofErr w:type="spellStart"/>
            <w:r w:rsidRPr="004262A8">
              <w:rPr>
                <w:color w:val="1F4E78"/>
                <w:lang w:val="el-GR"/>
              </w:rPr>
              <w:t>option</w:t>
            </w:r>
            <w:proofErr w:type="spellEnd"/>
            <w:r w:rsidRPr="004262A8">
              <w:rPr>
                <w:color w:val="1F4E78"/>
                <w:lang w:val="el-GR"/>
              </w:rPr>
              <w:t xml:space="preserve"> SHA</w:t>
            </w:r>
          </w:p>
        </w:tc>
        <w:tc>
          <w:tcPr>
            <w:tcW w:w="344" w:type="dxa"/>
            <w:tcBorders>
              <w:top w:val="nil"/>
              <w:left w:val="nil"/>
              <w:bottom w:val="nil"/>
              <w:right w:val="nil"/>
            </w:tcBorders>
            <w:shd w:val="clear" w:color="auto" w:fill="auto"/>
            <w:noWrap/>
            <w:vAlign w:val="center"/>
            <w:hideMark/>
          </w:tcPr>
          <w:p w14:paraId="0CFC0B5B" w14:textId="77777777" w:rsidR="00BC5361" w:rsidRPr="004262A8" w:rsidRDefault="00BC5361" w:rsidP="00011340">
            <w:pPr>
              <w:widowControl/>
              <w:autoSpaceDE/>
              <w:autoSpaceDN/>
              <w:rPr>
                <w:color w:val="1F4E78"/>
                <w:lang w:val="el-GR"/>
              </w:rPr>
            </w:pPr>
          </w:p>
        </w:tc>
      </w:tr>
      <w:tr w:rsidR="00BC5361" w:rsidRPr="004262A8" w14:paraId="4DF1CB97" w14:textId="77777777" w:rsidTr="00011340">
        <w:trPr>
          <w:trHeight w:val="300"/>
        </w:trPr>
        <w:tc>
          <w:tcPr>
            <w:tcW w:w="9236" w:type="dxa"/>
            <w:gridSpan w:val="2"/>
            <w:tcBorders>
              <w:top w:val="nil"/>
              <w:left w:val="nil"/>
              <w:bottom w:val="nil"/>
              <w:right w:val="nil"/>
            </w:tcBorders>
            <w:shd w:val="clear" w:color="auto" w:fill="auto"/>
            <w:noWrap/>
            <w:hideMark/>
          </w:tcPr>
          <w:p w14:paraId="55805134" w14:textId="77777777" w:rsidR="00BC5361" w:rsidRPr="004262A8" w:rsidRDefault="00BC5361" w:rsidP="00011340">
            <w:pPr>
              <w:widowControl/>
              <w:autoSpaceDE/>
              <w:autoSpaceDN/>
              <w:rPr>
                <w:color w:val="1F4E78"/>
                <w:lang w:val="el-GR"/>
              </w:rPr>
            </w:pPr>
            <w:r w:rsidRPr="004262A8">
              <w:rPr>
                <w:color w:val="1F4E78"/>
                <w:lang w:val="el-GR"/>
              </w:rPr>
              <w:t xml:space="preserve">-          Non – </w:t>
            </w:r>
            <w:proofErr w:type="spellStart"/>
            <w:r w:rsidRPr="004262A8">
              <w:rPr>
                <w:color w:val="1F4E78"/>
                <w:lang w:val="el-GR"/>
              </w:rPr>
              <w:t>urgent</w:t>
            </w:r>
            <w:proofErr w:type="spellEnd"/>
            <w:r w:rsidRPr="004262A8">
              <w:rPr>
                <w:color w:val="1F4E78"/>
                <w:lang w:val="el-GR"/>
              </w:rPr>
              <w:t xml:space="preserve"> </w:t>
            </w:r>
            <w:proofErr w:type="spellStart"/>
            <w:r w:rsidRPr="004262A8">
              <w:rPr>
                <w:color w:val="1F4E78"/>
                <w:lang w:val="el-GR"/>
              </w:rPr>
              <w:t>payments</w:t>
            </w:r>
            <w:proofErr w:type="spellEnd"/>
          </w:p>
        </w:tc>
        <w:tc>
          <w:tcPr>
            <w:tcW w:w="344" w:type="dxa"/>
            <w:tcBorders>
              <w:top w:val="nil"/>
              <w:left w:val="nil"/>
              <w:bottom w:val="nil"/>
              <w:right w:val="nil"/>
            </w:tcBorders>
            <w:shd w:val="clear" w:color="auto" w:fill="auto"/>
            <w:noWrap/>
            <w:vAlign w:val="center"/>
            <w:hideMark/>
          </w:tcPr>
          <w:p w14:paraId="36B80DAF" w14:textId="77777777" w:rsidR="00BC5361" w:rsidRPr="004262A8" w:rsidRDefault="00BC5361" w:rsidP="00011340">
            <w:pPr>
              <w:widowControl/>
              <w:autoSpaceDE/>
              <w:autoSpaceDN/>
              <w:rPr>
                <w:color w:val="1F4E78"/>
                <w:lang w:val="el-GR"/>
              </w:rPr>
            </w:pPr>
          </w:p>
        </w:tc>
      </w:tr>
      <w:tr w:rsidR="00BC5361" w:rsidRPr="004262A8" w14:paraId="12AF9771" w14:textId="77777777" w:rsidTr="00011340">
        <w:trPr>
          <w:trHeight w:val="300"/>
        </w:trPr>
        <w:tc>
          <w:tcPr>
            <w:tcW w:w="9236" w:type="dxa"/>
            <w:gridSpan w:val="2"/>
            <w:tcBorders>
              <w:top w:val="nil"/>
              <w:left w:val="nil"/>
              <w:bottom w:val="nil"/>
              <w:right w:val="nil"/>
            </w:tcBorders>
            <w:shd w:val="clear" w:color="auto" w:fill="auto"/>
            <w:noWrap/>
            <w:hideMark/>
          </w:tcPr>
          <w:p w14:paraId="501C319A" w14:textId="77777777" w:rsidR="00BC5361" w:rsidRPr="004262A8" w:rsidRDefault="00BC5361" w:rsidP="00011340">
            <w:pPr>
              <w:widowControl/>
              <w:autoSpaceDE/>
              <w:autoSpaceDN/>
              <w:rPr>
                <w:color w:val="1F4E78"/>
              </w:rPr>
            </w:pPr>
            <w:r w:rsidRPr="004262A8">
              <w:rPr>
                <w:color w:val="1F4E78"/>
              </w:rPr>
              <w:t>-          Fields 23E and 72 not used</w:t>
            </w:r>
          </w:p>
        </w:tc>
        <w:tc>
          <w:tcPr>
            <w:tcW w:w="344" w:type="dxa"/>
            <w:tcBorders>
              <w:top w:val="nil"/>
              <w:left w:val="nil"/>
              <w:bottom w:val="nil"/>
              <w:right w:val="nil"/>
            </w:tcBorders>
            <w:shd w:val="clear" w:color="auto" w:fill="auto"/>
            <w:noWrap/>
            <w:vAlign w:val="center"/>
            <w:hideMark/>
          </w:tcPr>
          <w:p w14:paraId="64A7C14D" w14:textId="77777777" w:rsidR="00BC5361" w:rsidRPr="004262A8" w:rsidRDefault="00BC5361" w:rsidP="00011340">
            <w:pPr>
              <w:widowControl/>
              <w:autoSpaceDE/>
              <w:autoSpaceDN/>
              <w:rPr>
                <w:color w:val="1F4E78"/>
              </w:rPr>
            </w:pPr>
          </w:p>
        </w:tc>
      </w:tr>
      <w:tr w:rsidR="00BC5361" w:rsidRPr="004262A8" w14:paraId="55FB2B2A" w14:textId="77777777" w:rsidTr="00011340">
        <w:trPr>
          <w:trHeight w:val="300"/>
        </w:trPr>
        <w:tc>
          <w:tcPr>
            <w:tcW w:w="9580" w:type="dxa"/>
            <w:gridSpan w:val="3"/>
            <w:tcBorders>
              <w:top w:val="nil"/>
              <w:left w:val="nil"/>
              <w:bottom w:val="nil"/>
              <w:right w:val="nil"/>
            </w:tcBorders>
            <w:shd w:val="clear" w:color="auto" w:fill="auto"/>
            <w:noWrap/>
            <w:hideMark/>
          </w:tcPr>
          <w:p w14:paraId="7551962D" w14:textId="77777777" w:rsidR="00BC5361" w:rsidRPr="004262A8" w:rsidRDefault="00BC5361" w:rsidP="00011340">
            <w:pPr>
              <w:widowControl/>
              <w:autoSpaceDE/>
              <w:autoSpaceDN/>
              <w:rPr>
                <w:color w:val="1F4E78"/>
              </w:rPr>
            </w:pPr>
            <w:r w:rsidRPr="004262A8">
              <w:rPr>
                <w:color w:val="1F4E78"/>
              </w:rPr>
              <w:t>-          Fields 52 and 57 with option A.BIC in this field corresponds to a bank within the EU</w:t>
            </w:r>
          </w:p>
        </w:tc>
      </w:tr>
      <w:tr w:rsidR="00BC5361" w:rsidRPr="004262A8" w14:paraId="40B84D34" w14:textId="77777777" w:rsidTr="00011340">
        <w:trPr>
          <w:trHeight w:val="300"/>
        </w:trPr>
        <w:tc>
          <w:tcPr>
            <w:tcW w:w="9236" w:type="dxa"/>
            <w:gridSpan w:val="2"/>
            <w:tcBorders>
              <w:top w:val="nil"/>
              <w:left w:val="nil"/>
              <w:bottom w:val="nil"/>
              <w:right w:val="nil"/>
            </w:tcBorders>
            <w:shd w:val="clear" w:color="auto" w:fill="auto"/>
            <w:noWrap/>
            <w:hideMark/>
          </w:tcPr>
          <w:p w14:paraId="1FB3DCFA" w14:textId="77777777" w:rsidR="00BC5361" w:rsidRPr="004262A8" w:rsidRDefault="00BC5361" w:rsidP="00011340">
            <w:pPr>
              <w:widowControl/>
              <w:autoSpaceDE/>
              <w:autoSpaceDN/>
              <w:rPr>
                <w:color w:val="1F4E78"/>
                <w:lang w:val="el-GR"/>
              </w:rPr>
            </w:pPr>
            <w:r w:rsidRPr="004262A8">
              <w:rPr>
                <w:color w:val="1F4E78"/>
                <w:lang w:val="el-GR"/>
              </w:rPr>
              <w:t xml:space="preserve">-          </w:t>
            </w:r>
            <w:proofErr w:type="spellStart"/>
            <w:r w:rsidRPr="004262A8">
              <w:rPr>
                <w:color w:val="1F4E78"/>
                <w:lang w:val="el-GR"/>
              </w:rPr>
              <w:t>Field</w:t>
            </w:r>
            <w:proofErr w:type="spellEnd"/>
            <w:r w:rsidRPr="004262A8">
              <w:rPr>
                <w:color w:val="1F4E78"/>
                <w:lang w:val="el-GR"/>
              </w:rPr>
              <w:t xml:space="preserve"> 59 </w:t>
            </w:r>
            <w:proofErr w:type="spellStart"/>
            <w:r w:rsidRPr="004262A8">
              <w:rPr>
                <w:color w:val="1F4E78"/>
                <w:lang w:val="el-GR"/>
              </w:rPr>
              <w:t>with</w:t>
            </w:r>
            <w:proofErr w:type="spellEnd"/>
            <w:r w:rsidRPr="004262A8">
              <w:rPr>
                <w:color w:val="1F4E78"/>
                <w:lang w:val="el-GR"/>
              </w:rPr>
              <w:t xml:space="preserve"> </w:t>
            </w:r>
            <w:proofErr w:type="spellStart"/>
            <w:r w:rsidRPr="004262A8">
              <w:rPr>
                <w:color w:val="1F4E78"/>
                <w:lang w:val="el-GR"/>
              </w:rPr>
              <w:t>valid</w:t>
            </w:r>
            <w:proofErr w:type="spellEnd"/>
            <w:r w:rsidRPr="004262A8">
              <w:rPr>
                <w:color w:val="1F4E78"/>
                <w:lang w:val="el-GR"/>
              </w:rPr>
              <w:t xml:space="preserve"> IBAN</w:t>
            </w:r>
          </w:p>
        </w:tc>
        <w:tc>
          <w:tcPr>
            <w:tcW w:w="344" w:type="dxa"/>
            <w:tcBorders>
              <w:top w:val="nil"/>
              <w:left w:val="nil"/>
              <w:bottom w:val="nil"/>
              <w:right w:val="nil"/>
            </w:tcBorders>
            <w:shd w:val="clear" w:color="auto" w:fill="auto"/>
            <w:noWrap/>
            <w:vAlign w:val="center"/>
            <w:hideMark/>
          </w:tcPr>
          <w:p w14:paraId="523119D1" w14:textId="77777777" w:rsidR="00BC5361" w:rsidRPr="004262A8" w:rsidRDefault="00BC5361" w:rsidP="00011340">
            <w:pPr>
              <w:widowControl/>
              <w:autoSpaceDE/>
              <w:autoSpaceDN/>
              <w:rPr>
                <w:color w:val="1F4E78"/>
                <w:lang w:val="el-GR"/>
              </w:rPr>
            </w:pPr>
          </w:p>
        </w:tc>
      </w:tr>
      <w:tr w:rsidR="00BC5361" w:rsidRPr="004262A8" w14:paraId="5634C49D" w14:textId="77777777" w:rsidTr="00011340">
        <w:trPr>
          <w:trHeight w:val="675"/>
        </w:trPr>
        <w:tc>
          <w:tcPr>
            <w:tcW w:w="9580" w:type="dxa"/>
            <w:gridSpan w:val="3"/>
            <w:tcBorders>
              <w:top w:val="nil"/>
              <w:left w:val="nil"/>
              <w:bottom w:val="nil"/>
              <w:right w:val="nil"/>
            </w:tcBorders>
            <w:shd w:val="clear" w:color="auto" w:fill="auto"/>
            <w:hideMark/>
          </w:tcPr>
          <w:p w14:paraId="79769B67" w14:textId="62BD2E29" w:rsidR="00BC5361" w:rsidRPr="004262A8" w:rsidRDefault="00BC5361" w:rsidP="00011340">
            <w:pPr>
              <w:widowControl/>
              <w:autoSpaceDE/>
              <w:autoSpaceDN/>
              <w:rPr>
                <w:i/>
                <w:iCs/>
                <w:color w:val="1F4E78"/>
              </w:rPr>
            </w:pPr>
            <w:r w:rsidRPr="004262A8">
              <w:rPr>
                <w:i/>
                <w:iCs/>
                <w:color w:val="1F4E78"/>
              </w:rPr>
              <w:t xml:space="preserve">All payments fulfilling the above-mentioned criteria are processed by </w:t>
            </w:r>
            <w:r>
              <w:rPr>
                <w:i/>
                <w:iCs/>
                <w:color w:val="1F4E78"/>
              </w:rPr>
              <w:t>CREDIA</w:t>
            </w:r>
            <w:r w:rsidRPr="004262A8">
              <w:rPr>
                <w:i/>
                <w:iCs/>
                <w:color w:val="1F4E78"/>
              </w:rPr>
              <w:t>BANK without any deductions from the principal amount. A relative fee per payment is claimed from the remitting bank (as per chapter 2.2.2.1)</w:t>
            </w:r>
          </w:p>
        </w:tc>
      </w:tr>
      <w:tr w:rsidR="00BC5361" w:rsidRPr="004262A8" w14:paraId="5B05853A" w14:textId="77777777" w:rsidTr="00011340">
        <w:trPr>
          <w:trHeight w:val="300"/>
        </w:trPr>
        <w:tc>
          <w:tcPr>
            <w:tcW w:w="1342" w:type="dxa"/>
            <w:tcBorders>
              <w:top w:val="nil"/>
              <w:left w:val="nil"/>
              <w:bottom w:val="nil"/>
              <w:right w:val="nil"/>
            </w:tcBorders>
            <w:shd w:val="clear" w:color="auto" w:fill="auto"/>
            <w:noWrap/>
            <w:hideMark/>
          </w:tcPr>
          <w:p w14:paraId="4167A12A" w14:textId="77777777" w:rsidR="00BC5361" w:rsidRPr="004262A8" w:rsidRDefault="00BC5361" w:rsidP="00011340">
            <w:pPr>
              <w:widowControl/>
              <w:autoSpaceDE/>
              <w:autoSpaceDN/>
              <w:rPr>
                <w:color w:val="1F4E78"/>
              </w:rPr>
            </w:pPr>
          </w:p>
        </w:tc>
        <w:tc>
          <w:tcPr>
            <w:tcW w:w="7894" w:type="dxa"/>
            <w:tcBorders>
              <w:top w:val="nil"/>
              <w:left w:val="nil"/>
              <w:bottom w:val="nil"/>
              <w:right w:val="nil"/>
            </w:tcBorders>
            <w:shd w:val="clear" w:color="auto" w:fill="auto"/>
            <w:noWrap/>
            <w:hideMark/>
          </w:tcPr>
          <w:p w14:paraId="3F9E91D6" w14:textId="77777777" w:rsidR="00BC5361" w:rsidRPr="004262A8" w:rsidRDefault="00BC5361" w:rsidP="00011340">
            <w:pPr>
              <w:widowControl/>
              <w:autoSpaceDE/>
              <w:autoSpaceDN/>
              <w:rPr>
                <w:sz w:val="20"/>
              </w:rPr>
            </w:pPr>
          </w:p>
        </w:tc>
        <w:tc>
          <w:tcPr>
            <w:tcW w:w="344" w:type="dxa"/>
            <w:tcBorders>
              <w:top w:val="nil"/>
              <w:left w:val="nil"/>
              <w:bottom w:val="nil"/>
              <w:right w:val="nil"/>
            </w:tcBorders>
            <w:shd w:val="clear" w:color="auto" w:fill="auto"/>
            <w:noWrap/>
            <w:vAlign w:val="center"/>
            <w:hideMark/>
          </w:tcPr>
          <w:p w14:paraId="414DA6D1" w14:textId="77777777" w:rsidR="00BC5361" w:rsidRPr="004262A8" w:rsidRDefault="00BC5361" w:rsidP="00011340">
            <w:pPr>
              <w:widowControl/>
              <w:autoSpaceDE/>
              <w:autoSpaceDN/>
              <w:rPr>
                <w:sz w:val="20"/>
              </w:rPr>
            </w:pPr>
          </w:p>
        </w:tc>
      </w:tr>
      <w:tr w:rsidR="00BC5361" w:rsidRPr="004262A8" w14:paraId="6991AB99" w14:textId="77777777" w:rsidTr="00011340">
        <w:trPr>
          <w:trHeight w:val="300"/>
        </w:trPr>
        <w:tc>
          <w:tcPr>
            <w:tcW w:w="9236" w:type="dxa"/>
            <w:gridSpan w:val="2"/>
            <w:tcBorders>
              <w:top w:val="nil"/>
              <w:left w:val="nil"/>
              <w:bottom w:val="nil"/>
              <w:right w:val="nil"/>
            </w:tcBorders>
            <w:shd w:val="clear" w:color="auto" w:fill="auto"/>
            <w:noWrap/>
            <w:hideMark/>
          </w:tcPr>
          <w:p w14:paraId="7DD4F216" w14:textId="77777777" w:rsidR="00BC5361" w:rsidRPr="004262A8" w:rsidRDefault="00BC5361" w:rsidP="00011340">
            <w:pPr>
              <w:widowControl/>
              <w:autoSpaceDE/>
              <w:autoSpaceDN/>
              <w:rPr>
                <w:b/>
                <w:bCs/>
                <w:color w:val="1F4E78"/>
                <w:lang w:val="el-GR"/>
              </w:rPr>
            </w:pPr>
            <w:r w:rsidRPr="004262A8">
              <w:rPr>
                <w:b/>
                <w:bCs/>
                <w:color w:val="1F4E78"/>
                <w:lang w:val="el-GR"/>
              </w:rPr>
              <w:t xml:space="preserve">12.3   </w:t>
            </w:r>
            <w:proofErr w:type="spellStart"/>
            <w:r w:rsidRPr="004262A8">
              <w:rPr>
                <w:b/>
                <w:bCs/>
                <w:color w:val="1F4E78"/>
                <w:lang w:val="el-GR"/>
              </w:rPr>
              <w:t>Other</w:t>
            </w:r>
            <w:proofErr w:type="spellEnd"/>
            <w:r w:rsidRPr="004262A8">
              <w:rPr>
                <w:b/>
                <w:bCs/>
                <w:color w:val="1F4E78"/>
                <w:lang w:val="el-GR"/>
              </w:rPr>
              <w:t xml:space="preserve"> </w:t>
            </w:r>
            <w:proofErr w:type="spellStart"/>
            <w:r w:rsidRPr="004262A8">
              <w:rPr>
                <w:b/>
                <w:bCs/>
                <w:color w:val="1F4E78"/>
                <w:lang w:val="el-GR"/>
              </w:rPr>
              <w:t>payments</w:t>
            </w:r>
            <w:proofErr w:type="spellEnd"/>
          </w:p>
        </w:tc>
        <w:tc>
          <w:tcPr>
            <w:tcW w:w="344" w:type="dxa"/>
            <w:tcBorders>
              <w:top w:val="nil"/>
              <w:left w:val="nil"/>
              <w:bottom w:val="nil"/>
              <w:right w:val="nil"/>
            </w:tcBorders>
            <w:shd w:val="clear" w:color="auto" w:fill="auto"/>
            <w:noWrap/>
            <w:vAlign w:val="center"/>
            <w:hideMark/>
          </w:tcPr>
          <w:p w14:paraId="6D582509" w14:textId="77777777" w:rsidR="00BC5361" w:rsidRPr="004262A8" w:rsidRDefault="00BC5361" w:rsidP="00011340">
            <w:pPr>
              <w:widowControl/>
              <w:autoSpaceDE/>
              <w:autoSpaceDN/>
              <w:rPr>
                <w:color w:val="1F4E78"/>
                <w:lang w:val="el-GR"/>
              </w:rPr>
            </w:pPr>
          </w:p>
        </w:tc>
      </w:tr>
      <w:tr w:rsidR="00BC5361" w:rsidRPr="004262A8" w14:paraId="34E2FEA9" w14:textId="77777777" w:rsidTr="00011340">
        <w:trPr>
          <w:trHeight w:val="300"/>
        </w:trPr>
        <w:tc>
          <w:tcPr>
            <w:tcW w:w="1342" w:type="dxa"/>
            <w:tcBorders>
              <w:top w:val="nil"/>
              <w:left w:val="nil"/>
              <w:bottom w:val="nil"/>
              <w:right w:val="nil"/>
            </w:tcBorders>
            <w:shd w:val="clear" w:color="auto" w:fill="auto"/>
            <w:noWrap/>
            <w:hideMark/>
          </w:tcPr>
          <w:p w14:paraId="14710AFD" w14:textId="77777777" w:rsidR="00BC5361" w:rsidRPr="004262A8" w:rsidRDefault="00BC5361" w:rsidP="00011340">
            <w:pPr>
              <w:widowControl/>
              <w:autoSpaceDE/>
              <w:autoSpaceDN/>
              <w:jc w:val="center"/>
              <w:rPr>
                <w:sz w:val="20"/>
                <w:lang w:val="el-GR"/>
              </w:rPr>
            </w:pPr>
          </w:p>
        </w:tc>
        <w:tc>
          <w:tcPr>
            <w:tcW w:w="7894" w:type="dxa"/>
            <w:tcBorders>
              <w:top w:val="nil"/>
              <w:left w:val="nil"/>
              <w:bottom w:val="nil"/>
              <w:right w:val="nil"/>
            </w:tcBorders>
            <w:shd w:val="clear" w:color="auto" w:fill="auto"/>
            <w:noWrap/>
            <w:hideMark/>
          </w:tcPr>
          <w:p w14:paraId="4FBF4FCB" w14:textId="77777777" w:rsidR="00BC5361" w:rsidRPr="004262A8" w:rsidRDefault="00BC5361" w:rsidP="00011340">
            <w:pPr>
              <w:widowControl/>
              <w:autoSpaceDE/>
              <w:autoSpaceDN/>
              <w:rPr>
                <w:sz w:val="20"/>
                <w:lang w:val="el-GR"/>
              </w:rPr>
            </w:pPr>
          </w:p>
        </w:tc>
        <w:tc>
          <w:tcPr>
            <w:tcW w:w="344" w:type="dxa"/>
            <w:tcBorders>
              <w:top w:val="nil"/>
              <w:left w:val="nil"/>
              <w:bottom w:val="nil"/>
              <w:right w:val="nil"/>
            </w:tcBorders>
            <w:shd w:val="clear" w:color="auto" w:fill="auto"/>
            <w:noWrap/>
            <w:vAlign w:val="center"/>
            <w:hideMark/>
          </w:tcPr>
          <w:p w14:paraId="79650E50" w14:textId="77777777" w:rsidR="00BC5361" w:rsidRPr="004262A8" w:rsidRDefault="00BC5361" w:rsidP="00011340">
            <w:pPr>
              <w:widowControl/>
              <w:autoSpaceDE/>
              <w:autoSpaceDN/>
              <w:rPr>
                <w:sz w:val="20"/>
                <w:lang w:val="el-GR"/>
              </w:rPr>
            </w:pPr>
          </w:p>
        </w:tc>
      </w:tr>
      <w:tr w:rsidR="00BC5361" w:rsidRPr="004262A8" w14:paraId="3F702155" w14:textId="77777777" w:rsidTr="00011340">
        <w:trPr>
          <w:trHeight w:val="600"/>
        </w:trPr>
        <w:tc>
          <w:tcPr>
            <w:tcW w:w="9580" w:type="dxa"/>
            <w:gridSpan w:val="3"/>
            <w:tcBorders>
              <w:top w:val="nil"/>
              <w:left w:val="nil"/>
              <w:bottom w:val="nil"/>
              <w:right w:val="nil"/>
            </w:tcBorders>
            <w:shd w:val="clear" w:color="auto" w:fill="auto"/>
            <w:hideMark/>
          </w:tcPr>
          <w:p w14:paraId="03506CF2" w14:textId="77777777" w:rsidR="00BC5361" w:rsidRPr="004262A8" w:rsidRDefault="00BC5361" w:rsidP="00011340">
            <w:pPr>
              <w:widowControl/>
              <w:autoSpaceDE/>
              <w:autoSpaceDN/>
              <w:rPr>
                <w:color w:val="1F4E78"/>
              </w:rPr>
            </w:pPr>
            <w:r w:rsidRPr="004262A8">
              <w:rPr>
                <w:color w:val="1F4E78"/>
              </w:rPr>
              <w:t>All other payments not fulfilling the Euro payments within EEA criteria are characterized as “Other Payments”</w:t>
            </w:r>
          </w:p>
        </w:tc>
      </w:tr>
      <w:tr w:rsidR="00BC5361" w:rsidRPr="004262A8" w14:paraId="38F42F24" w14:textId="77777777" w:rsidTr="00011340">
        <w:trPr>
          <w:trHeight w:val="300"/>
        </w:trPr>
        <w:tc>
          <w:tcPr>
            <w:tcW w:w="9236" w:type="dxa"/>
            <w:gridSpan w:val="2"/>
            <w:tcBorders>
              <w:top w:val="nil"/>
              <w:left w:val="nil"/>
              <w:bottom w:val="nil"/>
              <w:right w:val="nil"/>
            </w:tcBorders>
            <w:shd w:val="clear" w:color="auto" w:fill="auto"/>
            <w:noWrap/>
            <w:hideMark/>
          </w:tcPr>
          <w:p w14:paraId="1D643323" w14:textId="77777777" w:rsidR="00BC5361" w:rsidRPr="004262A8" w:rsidRDefault="00BC5361" w:rsidP="00011340">
            <w:pPr>
              <w:widowControl/>
              <w:autoSpaceDE/>
              <w:autoSpaceDN/>
              <w:rPr>
                <w:b/>
                <w:bCs/>
                <w:color w:val="1F4E78"/>
                <w:lang w:val="el-GR"/>
              </w:rPr>
            </w:pPr>
            <w:r w:rsidRPr="004262A8">
              <w:rPr>
                <w:b/>
                <w:bCs/>
                <w:color w:val="1F4E78"/>
                <w:lang w:val="el-GR"/>
              </w:rPr>
              <w:t xml:space="preserve">12.4   </w:t>
            </w:r>
            <w:proofErr w:type="spellStart"/>
            <w:r w:rsidRPr="004262A8">
              <w:rPr>
                <w:b/>
                <w:bCs/>
                <w:color w:val="1F4E78"/>
                <w:lang w:val="el-GR"/>
              </w:rPr>
              <w:t>Repaired</w:t>
            </w:r>
            <w:proofErr w:type="spellEnd"/>
            <w:r w:rsidRPr="004262A8">
              <w:rPr>
                <w:b/>
                <w:bCs/>
                <w:color w:val="1F4E78"/>
                <w:lang w:val="el-GR"/>
              </w:rPr>
              <w:t xml:space="preserve"> </w:t>
            </w:r>
            <w:proofErr w:type="spellStart"/>
            <w:r w:rsidRPr="004262A8">
              <w:rPr>
                <w:b/>
                <w:bCs/>
                <w:color w:val="1F4E78"/>
                <w:lang w:val="el-GR"/>
              </w:rPr>
              <w:t>Payments</w:t>
            </w:r>
            <w:proofErr w:type="spellEnd"/>
          </w:p>
        </w:tc>
        <w:tc>
          <w:tcPr>
            <w:tcW w:w="344" w:type="dxa"/>
            <w:tcBorders>
              <w:top w:val="nil"/>
              <w:left w:val="nil"/>
              <w:bottom w:val="nil"/>
              <w:right w:val="nil"/>
            </w:tcBorders>
            <w:shd w:val="clear" w:color="auto" w:fill="auto"/>
            <w:noWrap/>
            <w:vAlign w:val="center"/>
            <w:hideMark/>
          </w:tcPr>
          <w:p w14:paraId="280A949E" w14:textId="77777777" w:rsidR="00BC5361" w:rsidRPr="004262A8" w:rsidRDefault="00BC5361" w:rsidP="00011340">
            <w:pPr>
              <w:widowControl/>
              <w:autoSpaceDE/>
              <w:autoSpaceDN/>
              <w:rPr>
                <w:color w:val="1F4E78"/>
                <w:lang w:val="el-GR"/>
              </w:rPr>
            </w:pPr>
          </w:p>
        </w:tc>
      </w:tr>
      <w:tr w:rsidR="00BC5361" w:rsidRPr="004262A8" w14:paraId="728FCB1F" w14:textId="77777777" w:rsidTr="00011340">
        <w:trPr>
          <w:trHeight w:val="300"/>
        </w:trPr>
        <w:tc>
          <w:tcPr>
            <w:tcW w:w="1342" w:type="dxa"/>
            <w:tcBorders>
              <w:top w:val="nil"/>
              <w:left w:val="nil"/>
              <w:bottom w:val="nil"/>
              <w:right w:val="nil"/>
            </w:tcBorders>
            <w:shd w:val="clear" w:color="auto" w:fill="auto"/>
            <w:noWrap/>
            <w:hideMark/>
          </w:tcPr>
          <w:p w14:paraId="0AC14555" w14:textId="77777777" w:rsidR="00BC5361" w:rsidRPr="004262A8" w:rsidRDefault="00BC5361" w:rsidP="00011340">
            <w:pPr>
              <w:widowControl/>
              <w:autoSpaceDE/>
              <w:autoSpaceDN/>
              <w:jc w:val="center"/>
              <w:rPr>
                <w:sz w:val="20"/>
                <w:lang w:val="el-GR"/>
              </w:rPr>
            </w:pPr>
          </w:p>
        </w:tc>
        <w:tc>
          <w:tcPr>
            <w:tcW w:w="7894" w:type="dxa"/>
            <w:tcBorders>
              <w:top w:val="nil"/>
              <w:left w:val="nil"/>
              <w:bottom w:val="nil"/>
              <w:right w:val="nil"/>
            </w:tcBorders>
            <w:shd w:val="clear" w:color="auto" w:fill="auto"/>
            <w:noWrap/>
            <w:hideMark/>
          </w:tcPr>
          <w:p w14:paraId="338D8BC5" w14:textId="77777777" w:rsidR="00BC5361" w:rsidRPr="004262A8" w:rsidRDefault="00BC5361" w:rsidP="00011340">
            <w:pPr>
              <w:widowControl/>
              <w:autoSpaceDE/>
              <w:autoSpaceDN/>
              <w:rPr>
                <w:sz w:val="20"/>
                <w:lang w:val="el-GR"/>
              </w:rPr>
            </w:pPr>
          </w:p>
        </w:tc>
        <w:tc>
          <w:tcPr>
            <w:tcW w:w="344" w:type="dxa"/>
            <w:tcBorders>
              <w:top w:val="nil"/>
              <w:left w:val="nil"/>
              <w:bottom w:val="nil"/>
              <w:right w:val="nil"/>
            </w:tcBorders>
            <w:shd w:val="clear" w:color="auto" w:fill="auto"/>
            <w:noWrap/>
            <w:vAlign w:val="center"/>
            <w:hideMark/>
          </w:tcPr>
          <w:p w14:paraId="5837DFC1" w14:textId="77777777" w:rsidR="00BC5361" w:rsidRPr="004262A8" w:rsidRDefault="00BC5361" w:rsidP="00011340">
            <w:pPr>
              <w:widowControl/>
              <w:autoSpaceDE/>
              <w:autoSpaceDN/>
              <w:rPr>
                <w:sz w:val="20"/>
                <w:lang w:val="el-GR"/>
              </w:rPr>
            </w:pPr>
          </w:p>
        </w:tc>
      </w:tr>
      <w:tr w:rsidR="00BC5361" w:rsidRPr="004262A8" w14:paraId="44C61363" w14:textId="77777777" w:rsidTr="00011340">
        <w:trPr>
          <w:trHeight w:val="660"/>
        </w:trPr>
        <w:tc>
          <w:tcPr>
            <w:tcW w:w="9580" w:type="dxa"/>
            <w:gridSpan w:val="3"/>
            <w:tcBorders>
              <w:top w:val="nil"/>
              <w:left w:val="nil"/>
              <w:bottom w:val="nil"/>
              <w:right w:val="nil"/>
            </w:tcBorders>
            <w:shd w:val="clear" w:color="auto" w:fill="auto"/>
            <w:hideMark/>
          </w:tcPr>
          <w:p w14:paraId="11706691" w14:textId="3C6A0464" w:rsidR="00BC5361" w:rsidRPr="00BC5361" w:rsidRDefault="00BC5361" w:rsidP="00011340">
            <w:pPr>
              <w:widowControl/>
              <w:autoSpaceDE/>
              <w:autoSpaceDN/>
              <w:rPr>
                <w:color w:val="1F4E78"/>
                <w:lang w:val="en-US"/>
              </w:rPr>
            </w:pPr>
            <w:r w:rsidRPr="004262A8">
              <w:rPr>
                <w:color w:val="1F4E78"/>
              </w:rPr>
              <w:t xml:space="preserve">In the absence of the formatting requirements given (e.g. 57D instead of 57A, etc.), </w:t>
            </w:r>
            <w:r>
              <w:rPr>
                <w:color w:val="1F4E78"/>
              </w:rPr>
              <w:t>CREDIA</w:t>
            </w:r>
            <w:r w:rsidRPr="004262A8">
              <w:rPr>
                <w:color w:val="1F4E78"/>
              </w:rPr>
              <w:t xml:space="preserve">BANK will use reasonable efforts to process the payment, which will be considered as repaired. </w:t>
            </w:r>
            <w:r w:rsidRPr="00BC5361">
              <w:rPr>
                <w:color w:val="1F4E78"/>
                <w:lang w:val="en-US"/>
              </w:rPr>
              <w:t>A repair fee will be applied.</w:t>
            </w:r>
          </w:p>
          <w:p w14:paraId="201B775C" w14:textId="77777777" w:rsidR="00BC5361" w:rsidRPr="00BC5361" w:rsidRDefault="00BC5361" w:rsidP="00011340">
            <w:pPr>
              <w:widowControl/>
              <w:autoSpaceDE/>
              <w:autoSpaceDN/>
              <w:rPr>
                <w:color w:val="1F4E78"/>
                <w:lang w:val="en-US"/>
              </w:rPr>
            </w:pPr>
          </w:p>
          <w:p w14:paraId="58BEBE1E" w14:textId="77777777" w:rsidR="00BC5361" w:rsidRPr="00BC5361" w:rsidRDefault="00BC5361" w:rsidP="00011340">
            <w:pPr>
              <w:widowControl/>
              <w:autoSpaceDE/>
              <w:autoSpaceDN/>
              <w:rPr>
                <w:color w:val="1F4E78"/>
                <w:lang w:val="en-US"/>
              </w:rPr>
            </w:pPr>
          </w:p>
          <w:p w14:paraId="2890597F" w14:textId="77777777" w:rsidR="00BC5361" w:rsidRPr="00BC5361" w:rsidRDefault="00BC5361" w:rsidP="00011340">
            <w:pPr>
              <w:widowControl/>
              <w:autoSpaceDE/>
              <w:autoSpaceDN/>
              <w:rPr>
                <w:color w:val="1F4E78"/>
                <w:lang w:val="en-US"/>
              </w:rPr>
            </w:pPr>
          </w:p>
        </w:tc>
      </w:tr>
      <w:tr w:rsidR="00BC5361" w:rsidRPr="004262A8" w14:paraId="366152CF" w14:textId="77777777" w:rsidTr="00011340">
        <w:trPr>
          <w:trHeight w:val="300"/>
        </w:trPr>
        <w:tc>
          <w:tcPr>
            <w:tcW w:w="9236" w:type="dxa"/>
            <w:gridSpan w:val="2"/>
            <w:tcBorders>
              <w:top w:val="nil"/>
              <w:left w:val="nil"/>
              <w:bottom w:val="nil"/>
              <w:right w:val="nil"/>
            </w:tcBorders>
            <w:shd w:val="clear" w:color="auto" w:fill="auto"/>
            <w:noWrap/>
            <w:hideMark/>
          </w:tcPr>
          <w:p w14:paraId="4D1CE775" w14:textId="77777777" w:rsidR="00BC5361" w:rsidRPr="004262A8" w:rsidRDefault="00BC5361" w:rsidP="00011340">
            <w:pPr>
              <w:widowControl/>
              <w:autoSpaceDE/>
              <w:autoSpaceDN/>
              <w:rPr>
                <w:b/>
                <w:bCs/>
                <w:color w:val="1F4E78"/>
                <w:lang w:val="el-GR"/>
              </w:rPr>
            </w:pPr>
            <w:r w:rsidRPr="004262A8">
              <w:rPr>
                <w:b/>
                <w:bCs/>
                <w:color w:val="1F4E78"/>
                <w:lang w:val="el-GR"/>
              </w:rPr>
              <w:lastRenderedPageBreak/>
              <w:t xml:space="preserve">12.5   </w:t>
            </w:r>
            <w:proofErr w:type="spellStart"/>
            <w:r w:rsidRPr="004262A8">
              <w:rPr>
                <w:b/>
                <w:bCs/>
                <w:color w:val="1F4E78"/>
                <w:lang w:val="el-GR"/>
              </w:rPr>
              <w:t>Returned</w:t>
            </w:r>
            <w:proofErr w:type="spellEnd"/>
            <w:r w:rsidRPr="004262A8">
              <w:rPr>
                <w:b/>
                <w:bCs/>
                <w:color w:val="1F4E78"/>
                <w:lang w:val="el-GR"/>
              </w:rPr>
              <w:t xml:space="preserve"> </w:t>
            </w:r>
            <w:proofErr w:type="spellStart"/>
            <w:r w:rsidRPr="004262A8">
              <w:rPr>
                <w:b/>
                <w:bCs/>
                <w:color w:val="1F4E78"/>
                <w:lang w:val="el-GR"/>
              </w:rPr>
              <w:t>Payments</w:t>
            </w:r>
            <w:proofErr w:type="spellEnd"/>
          </w:p>
        </w:tc>
        <w:tc>
          <w:tcPr>
            <w:tcW w:w="344" w:type="dxa"/>
            <w:tcBorders>
              <w:top w:val="nil"/>
              <w:left w:val="nil"/>
              <w:bottom w:val="nil"/>
              <w:right w:val="nil"/>
            </w:tcBorders>
            <w:shd w:val="clear" w:color="auto" w:fill="auto"/>
            <w:noWrap/>
            <w:vAlign w:val="center"/>
            <w:hideMark/>
          </w:tcPr>
          <w:p w14:paraId="68E8646B" w14:textId="77777777" w:rsidR="00BC5361" w:rsidRPr="004262A8" w:rsidRDefault="00BC5361" w:rsidP="00011340">
            <w:pPr>
              <w:widowControl/>
              <w:autoSpaceDE/>
              <w:autoSpaceDN/>
              <w:rPr>
                <w:color w:val="1F4E78"/>
                <w:lang w:val="el-GR"/>
              </w:rPr>
            </w:pPr>
          </w:p>
        </w:tc>
      </w:tr>
      <w:tr w:rsidR="00BC5361" w:rsidRPr="004262A8" w14:paraId="1A10AEA9" w14:textId="77777777" w:rsidTr="00011340">
        <w:trPr>
          <w:trHeight w:val="300"/>
        </w:trPr>
        <w:tc>
          <w:tcPr>
            <w:tcW w:w="1342" w:type="dxa"/>
            <w:tcBorders>
              <w:top w:val="nil"/>
              <w:left w:val="nil"/>
              <w:bottom w:val="nil"/>
              <w:right w:val="nil"/>
            </w:tcBorders>
            <w:shd w:val="clear" w:color="auto" w:fill="auto"/>
            <w:noWrap/>
            <w:hideMark/>
          </w:tcPr>
          <w:p w14:paraId="4EB2A54B" w14:textId="77777777" w:rsidR="00BC5361" w:rsidRPr="004262A8" w:rsidRDefault="00BC5361" w:rsidP="00011340">
            <w:pPr>
              <w:widowControl/>
              <w:autoSpaceDE/>
              <w:autoSpaceDN/>
              <w:jc w:val="center"/>
              <w:rPr>
                <w:sz w:val="20"/>
                <w:lang w:val="el-GR"/>
              </w:rPr>
            </w:pPr>
          </w:p>
        </w:tc>
        <w:tc>
          <w:tcPr>
            <w:tcW w:w="7894" w:type="dxa"/>
            <w:tcBorders>
              <w:top w:val="nil"/>
              <w:left w:val="nil"/>
              <w:bottom w:val="nil"/>
              <w:right w:val="nil"/>
            </w:tcBorders>
            <w:shd w:val="clear" w:color="auto" w:fill="auto"/>
            <w:noWrap/>
            <w:hideMark/>
          </w:tcPr>
          <w:p w14:paraId="367BFCC6" w14:textId="77777777" w:rsidR="00BC5361" w:rsidRPr="004262A8" w:rsidRDefault="00BC5361" w:rsidP="00011340">
            <w:pPr>
              <w:widowControl/>
              <w:autoSpaceDE/>
              <w:autoSpaceDN/>
              <w:rPr>
                <w:sz w:val="20"/>
                <w:lang w:val="el-GR"/>
              </w:rPr>
            </w:pPr>
          </w:p>
        </w:tc>
        <w:tc>
          <w:tcPr>
            <w:tcW w:w="344" w:type="dxa"/>
            <w:tcBorders>
              <w:top w:val="nil"/>
              <w:left w:val="nil"/>
              <w:bottom w:val="nil"/>
              <w:right w:val="nil"/>
            </w:tcBorders>
            <w:shd w:val="clear" w:color="auto" w:fill="auto"/>
            <w:noWrap/>
            <w:vAlign w:val="center"/>
            <w:hideMark/>
          </w:tcPr>
          <w:p w14:paraId="4D9CF931" w14:textId="77777777" w:rsidR="00BC5361" w:rsidRPr="004262A8" w:rsidRDefault="00BC5361" w:rsidP="00011340">
            <w:pPr>
              <w:widowControl/>
              <w:autoSpaceDE/>
              <w:autoSpaceDN/>
              <w:rPr>
                <w:sz w:val="20"/>
                <w:lang w:val="el-GR"/>
              </w:rPr>
            </w:pPr>
          </w:p>
        </w:tc>
      </w:tr>
      <w:tr w:rsidR="00BC5361" w:rsidRPr="004262A8" w14:paraId="44C22280" w14:textId="77777777" w:rsidTr="00011340">
        <w:trPr>
          <w:trHeight w:val="615"/>
        </w:trPr>
        <w:tc>
          <w:tcPr>
            <w:tcW w:w="9580" w:type="dxa"/>
            <w:gridSpan w:val="3"/>
            <w:tcBorders>
              <w:top w:val="nil"/>
              <w:left w:val="nil"/>
              <w:bottom w:val="nil"/>
              <w:right w:val="nil"/>
            </w:tcBorders>
            <w:shd w:val="clear" w:color="auto" w:fill="auto"/>
            <w:hideMark/>
          </w:tcPr>
          <w:p w14:paraId="0D09456A" w14:textId="77777777" w:rsidR="00BC5361" w:rsidRDefault="00BC5361" w:rsidP="00011340">
            <w:pPr>
              <w:widowControl/>
              <w:autoSpaceDE/>
              <w:autoSpaceDN/>
              <w:rPr>
                <w:color w:val="1F4E78"/>
                <w:lang w:val="el-GR"/>
              </w:rPr>
            </w:pPr>
            <w:r w:rsidRPr="004262A8">
              <w:rPr>
                <w:color w:val="1F4E78"/>
              </w:rPr>
              <w:t xml:space="preserve">Payments with incorrect details will be investigated before being returned. </w:t>
            </w:r>
            <w:proofErr w:type="spellStart"/>
            <w:r w:rsidRPr="004262A8">
              <w:rPr>
                <w:color w:val="1F4E78"/>
                <w:lang w:val="el-GR"/>
              </w:rPr>
              <w:t>After</w:t>
            </w:r>
            <w:proofErr w:type="spellEnd"/>
            <w:r w:rsidRPr="004262A8">
              <w:rPr>
                <w:color w:val="1F4E78"/>
                <w:lang w:val="el-GR"/>
              </w:rPr>
              <w:t xml:space="preserve"> </w:t>
            </w:r>
            <w:proofErr w:type="spellStart"/>
            <w:r w:rsidRPr="004262A8">
              <w:rPr>
                <w:color w:val="1F4E78"/>
                <w:lang w:val="el-GR"/>
              </w:rPr>
              <w:t>that</w:t>
            </w:r>
            <w:proofErr w:type="spellEnd"/>
            <w:r w:rsidRPr="004262A8">
              <w:rPr>
                <w:color w:val="1F4E78"/>
                <w:lang w:val="el-GR"/>
              </w:rPr>
              <w:t xml:space="preserve"> a </w:t>
            </w:r>
            <w:proofErr w:type="spellStart"/>
            <w:r w:rsidRPr="004262A8">
              <w:rPr>
                <w:color w:val="1F4E78"/>
                <w:lang w:val="el-GR"/>
              </w:rPr>
              <w:t>return</w:t>
            </w:r>
            <w:proofErr w:type="spellEnd"/>
            <w:r w:rsidRPr="004262A8">
              <w:rPr>
                <w:color w:val="1F4E78"/>
                <w:lang w:val="el-GR"/>
              </w:rPr>
              <w:t xml:space="preserve"> </w:t>
            </w:r>
            <w:proofErr w:type="spellStart"/>
            <w:r w:rsidRPr="004262A8">
              <w:rPr>
                <w:color w:val="1F4E78"/>
                <w:lang w:val="el-GR"/>
              </w:rPr>
              <w:t>fee</w:t>
            </w:r>
            <w:proofErr w:type="spellEnd"/>
            <w:r w:rsidRPr="004262A8">
              <w:rPr>
                <w:color w:val="1F4E78"/>
                <w:lang w:val="el-GR"/>
              </w:rPr>
              <w:t xml:space="preserve"> </w:t>
            </w:r>
            <w:proofErr w:type="spellStart"/>
            <w:r w:rsidRPr="004262A8">
              <w:rPr>
                <w:color w:val="1F4E78"/>
                <w:lang w:val="el-GR"/>
              </w:rPr>
              <w:t>will</w:t>
            </w:r>
            <w:proofErr w:type="spellEnd"/>
            <w:r w:rsidRPr="004262A8">
              <w:rPr>
                <w:color w:val="1F4E78"/>
                <w:lang w:val="el-GR"/>
              </w:rPr>
              <w:t xml:space="preserve"> </w:t>
            </w:r>
            <w:proofErr w:type="spellStart"/>
            <w:r w:rsidRPr="004262A8">
              <w:rPr>
                <w:color w:val="1F4E78"/>
                <w:lang w:val="el-GR"/>
              </w:rPr>
              <w:t>be</w:t>
            </w:r>
            <w:proofErr w:type="spellEnd"/>
            <w:r w:rsidRPr="004262A8">
              <w:rPr>
                <w:color w:val="1F4E78"/>
                <w:lang w:val="el-GR"/>
              </w:rPr>
              <w:t xml:space="preserve"> </w:t>
            </w:r>
            <w:proofErr w:type="spellStart"/>
            <w:r w:rsidRPr="004262A8">
              <w:rPr>
                <w:color w:val="1F4E78"/>
                <w:lang w:val="el-GR"/>
              </w:rPr>
              <w:t>applied</w:t>
            </w:r>
            <w:proofErr w:type="spellEnd"/>
          </w:p>
          <w:p w14:paraId="37B8B9F1" w14:textId="77777777" w:rsidR="00BC5361" w:rsidRPr="004262A8" w:rsidRDefault="00BC5361" w:rsidP="00011340">
            <w:pPr>
              <w:widowControl/>
              <w:autoSpaceDE/>
              <w:autoSpaceDN/>
              <w:rPr>
                <w:color w:val="1F4E78"/>
                <w:lang w:val="el-GR"/>
              </w:rPr>
            </w:pPr>
          </w:p>
        </w:tc>
      </w:tr>
      <w:tr w:rsidR="00BC5361" w:rsidRPr="004262A8" w14:paraId="1647BBA2" w14:textId="77777777" w:rsidTr="00011340">
        <w:trPr>
          <w:trHeight w:val="300"/>
        </w:trPr>
        <w:tc>
          <w:tcPr>
            <w:tcW w:w="1342" w:type="dxa"/>
            <w:tcBorders>
              <w:top w:val="nil"/>
              <w:left w:val="nil"/>
              <w:bottom w:val="nil"/>
              <w:right w:val="nil"/>
            </w:tcBorders>
            <w:shd w:val="clear" w:color="auto" w:fill="auto"/>
            <w:noWrap/>
            <w:hideMark/>
          </w:tcPr>
          <w:p w14:paraId="66B25B12" w14:textId="77777777" w:rsidR="00BC5361" w:rsidRPr="004262A8" w:rsidRDefault="00BC5361" w:rsidP="00011340">
            <w:pPr>
              <w:widowControl/>
              <w:autoSpaceDE/>
              <w:autoSpaceDN/>
              <w:rPr>
                <w:color w:val="1F4E78"/>
                <w:lang w:val="el-GR"/>
              </w:rPr>
            </w:pPr>
          </w:p>
        </w:tc>
        <w:tc>
          <w:tcPr>
            <w:tcW w:w="7894" w:type="dxa"/>
            <w:tcBorders>
              <w:top w:val="nil"/>
              <w:left w:val="nil"/>
              <w:bottom w:val="nil"/>
              <w:right w:val="nil"/>
            </w:tcBorders>
            <w:shd w:val="clear" w:color="auto" w:fill="auto"/>
            <w:noWrap/>
            <w:hideMark/>
          </w:tcPr>
          <w:p w14:paraId="635CA1D2" w14:textId="77777777" w:rsidR="00BC5361" w:rsidRPr="004262A8" w:rsidRDefault="00BC5361" w:rsidP="00011340">
            <w:pPr>
              <w:widowControl/>
              <w:autoSpaceDE/>
              <w:autoSpaceDN/>
              <w:rPr>
                <w:sz w:val="20"/>
                <w:lang w:val="el-GR"/>
              </w:rPr>
            </w:pPr>
          </w:p>
        </w:tc>
        <w:tc>
          <w:tcPr>
            <w:tcW w:w="344" w:type="dxa"/>
            <w:tcBorders>
              <w:top w:val="nil"/>
              <w:left w:val="nil"/>
              <w:bottom w:val="nil"/>
              <w:right w:val="nil"/>
            </w:tcBorders>
            <w:shd w:val="clear" w:color="auto" w:fill="auto"/>
            <w:noWrap/>
            <w:vAlign w:val="center"/>
            <w:hideMark/>
          </w:tcPr>
          <w:p w14:paraId="73B8DEC9" w14:textId="77777777" w:rsidR="00BC5361" w:rsidRPr="004262A8" w:rsidRDefault="00BC5361" w:rsidP="00011340">
            <w:pPr>
              <w:widowControl/>
              <w:autoSpaceDE/>
              <w:autoSpaceDN/>
              <w:rPr>
                <w:sz w:val="20"/>
                <w:lang w:val="el-GR"/>
              </w:rPr>
            </w:pPr>
          </w:p>
        </w:tc>
      </w:tr>
      <w:tr w:rsidR="00BC5361" w:rsidRPr="004262A8" w14:paraId="7FC6E247" w14:textId="77777777" w:rsidTr="00011340">
        <w:trPr>
          <w:trHeight w:val="300"/>
        </w:trPr>
        <w:tc>
          <w:tcPr>
            <w:tcW w:w="1342" w:type="dxa"/>
            <w:tcBorders>
              <w:top w:val="nil"/>
              <w:left w:val="nil"/>
              <w:bottom w:val="nil"/>
              <w:right w:val="nil"/>
            </w:tcBorders>
            <w:shd w:val="clear" w:color="000000" w:fill="BDD7EE"/>
            <w:noWrap/>
            <w:hideMark/>
          </w:tcPr>
          <w:p w14:paraId="58F5FE02" w14:textId="77777777" w:rsidR="00BC5361" w:rsidRPr="004262A8" w:rsidRDefault="00BC5361" w:rsidP="00011340">
            <w:pPr>
              <w:widowControl/>
              <w:autoSpaceDE/>
              <w:autoSpaceDN/>
              <w:rPr>
                <w:b/>
                <w:bCs/>
                <w:color w:val="1F4E78"/>
                <w:lang w:val="el-GR"/>
              </w:rPr>
            </w:pPr>
            <w:r w:rsidRPr="004262A8">
              <w:rPr>
                <w:b/>
                <w:bCs/>
                <w:color w:val="1F4E78"/>
                <w:lang w:val="el-GR"/>
              </w:rPr>
              <w:t xml:space="preserve">13.  </w:t>
            </w:r>
          </w:p>
        </w:tc>
        <w:tc>
          <w:tcPr>
            <w:tcW w:w="7894" w:type="dxa"/>
            <w:tcBorders>
              <w:top w:val="nil"/>
              <w:left w:val="nil"/>
              <w:bottom w:val="nil"/>
              <w:right w:val="nil"/>
            </w:tcBorders>
            <w:shd w:val="clear" w:color="000000" w:fill="BDD7EE"/>
            <w:noWrap/>
            <w:hideMark/>
          </w:tcPr>
          <w:p w14:paraId="701E697E" w14:textId="77777777" w:rsidR="00BC5361" w:rsidRPr="004262A8" w:rsidRDefault="00BC5361" w:rsidP="00011340">
            <w:pPr>
              <w:widowControl/>
              <w:autoSpaceDE/>
              <w:autoSpaceDN/>
              <w:rPr>
                <w:b/>
                <w:bCs/>
                <w:color w:val="1F4E78"/>
                <w:lang w:val="el-GR"/>
              </w:rPr>
            </w:pPr>
            <w:r w:rsidRPr="004262A8">
              <w:rPr>
                <w:b/>
                <w:bCs/>
                <w:color w:val="1F4E78"/>
                <w:lang w:val="el-GR"/>
              </w:rPr>
              <w:t>GENERAL REMARKS</w:t>
            </w:r>
          </w:p>
        </w:tc>
        <w:tc>
          <w:tcPr>
            <w:tcW w:w="344" w:type="dxa"/>
            <w:tcBorders>
              <w:top w:val="nil"/>
              <w:left w:val="nil"/>
              <w:bottom w:val="nil"/>
              <w:right w:val="nil"/>
            </w:tcBorders>
            <w:shd w:val="clear" w:color="000000" w:fill="BDD7EE"/>
            <w:noWrap/>
            <w:vAlign w:val="center"/>
            <w:hideMark/>
          </w:tcPr>
          <w:p w14:paraId="59C1EDA6" w14:textId="77777777" w:rsidR="00BC5361" w:rsidRPr="004262A8" w:rsidRDefault="00BC5361" w:rsidP="00011340">
            <w:pPr>
              <w:widowControl/>
              <w:autoSpaceDE/>
              <w:autoSpaceDN/>
              <w:jc w:val="center"/>
              <w:rPr>
                <w:b/>
                <w:bCs/>
                <w:color w:val="1F4E78"/>
                <w:lang w:val="el-GR"/>
              </w:rPr>
            </w:pPr>
            <w:r w:rsidRPr="004262A8">
              <w:rPr>
                <w:b/>
                <w:bCs/>
                <w:color w:val="1F4E78"/>
                <w:lang w:val="el-GR"/>
              </w:rPr>
              <w:t> </w:t>
            </w:r>
          </w:p>
        </w:tc>
      </w:tr>
      <w:tr w:rsidR="00BC5361" w:rsidRPr="004262A8" w14:paraId="1AA48372" w14:textId="77777777" w:rsidTr="00011340">
        <w:trPr>
          <w:trHeight w:val="300"/>
        </w:trPr>
        <w:tc>
          <w:tcPr>
            <w:tcW w:w="1342" w:type="dxa"/>
            <w:tcBorders>
              <w:top w:val="nil"/>
              <w:left w:val="nil"/>
              <w:bottom w:val="nil"/>
              <w:right w:val="nil"/>
            </w:tcBorders>
            <w:shd w:val="clear" w:color="auto" w:fill="auto"/>
            <w:noWrap/>
            <w:hideMark/>
          </w:tcPr>
          <w:p w14:paraId="0BE3A9FE" w14:textId="77777777" w:rsidR="00BC5361" w:rsidRPr="004262A8" w:rsidRDefault="00BC5361" w:rsidP="00011340">
            <w:pPr>
              <w:widowControl/>
              <w:autoSpaceDE/>
              <w:autoSpaceDN/>
              <w:jc w:val="center"/>
              <w:rPr>
                <w:b/>
                <w:bCs/>
                <w:color w:val="1F4E78"/>
                <w:lang w:val="el-GR"/>
              </w:rPr>
            </w:pPr>
          </w:p>
        </w:tc>
        <w:tc>
          <w:tcPr>
            <w:tcW w:w="7894" w:type="dxa"/>
            <w:tcBorders>
              <w:top w:val="nil"/>
              <w:left w:val="nil"/>
              <w:bottom w:val="nil"/>
              <w:right w:val="nil"/>
            </w:tcBorders>
            <w:shd w:val="clear" w:color="auto" w:fill="auto"/>
            <w:noWrap/>
            <w:hideMark/>
          </w:tcPr>
          <w:p w14:paraId="37FD33D7" w14:textId="77777777" w:rsidR="00BC5361" w:rsidRPr="004262A8" w:rsidRDefault="00BC5361" w:rsidP="00011340">
            <w:pPr>
              <w:widowControl/>
              <w:autoSpaceDE/>
              <w:autoSpaceDN/>
              <w:rPr>
                <w:sz w:val="20"/>
                <w:lang w:val="el-GR"/>
              </w:rPr>
            </w:pPr>
          </w:p>
        </w:tc>
        <w:tc>
          <w:tcPr>
            <w:tcW w:w="344" w:type="dxa"/>
            <w:tcBorders>
              <w:top w:val="nil"/>
              <w:left w:val="nil"/>
              <w:bottom w:val="nil"/>
              <w:right w:val="nil"/>
            </w:tcBorders>
            <w:shd w:val="clear" w:color="auto" w:fill="auto"/>
            <w:noWrap/>
            <w:vAlign w:val="center"/>
            <w:hideMark/>
          </w:tcPr>
          <w:p w14:paraId="07BA8C49" w14:textId="77777777" w:rsidR="00BC5361" w:rsidRPr="004262A8" w:rsidRDefault="00BC5361" w:rsidP="00011340">
            <w:pPr>
              <w:widowControl/>
              <w:autoSpaceDE/>
              <w:autoSpaceDN/>
              <w:rPr>
                <w:sz w:val="20"/>
                <w:lang w:val="el-GR"/>
              </w:rPr>
            </w:pPr>
          </w:p>
        </w:tc>
      </w:tr>
      <w:tr w:rsidR="00BC5361" w:rsidRPr="004262A8" w14:paraId="7E64560E" w14:textId="77777777" w:rsidTr="00011340">
        <w:trPr>
          <w:trHeight w:val="615"/>
        </w:trPr>
        <w:tc>
          <w:tcPr>
            <w:tcW w:w="9580" w:type="dxa"/>
            <w:gridSpan w:val="3"/>
            <w:tcBorders>
              <w:top w:val="nil"/>
              <w:left w:val="nil"/>
              <w:bottom w:val="nil"/>
              <w:right w:val="nil"/>
            </w:tcBorders>
            <w:shd w:val="clear" w:color="auto" w:fill="auto"/>
            <w:hideMark/>
          </w:tcPr>
          <w:p w14:paraId="3453655C" w14:textId="77777777" w:rsidR="00BC5361" w:rsidRPr="004262A8" w:rsidRDefault="00BC5361" w:rsidP="00011340">
            <w:pPr>
              <w:widowControl/>
              <w:autoSpaceDE/>
              <w:autoSpaceDN/>
              <w:rPr>
                <w:color w:val="1F4E78"/>
              </w:rPr>
            </w:pPr>
            <w:r w:rsidRPr="004262A8">
              <w:rPr>
                <w:color w:val="1F4E78"/>
              </w:rPr>
              <w:t>The above charges apply to routine transactions only. For transaction requiring special handling, an additional charge may be applied</w:t>
            </w:r>
          </w:p>
        </w:tc>
      </w:tr>
      <w:tr w:rsidR="00BC5361" w:rsidRPr="004262A8" w14:paraId="1BA51309" w14:textId="77777777" w:rsidTr="00011340">
        <w:trPr>
          <w:trHeight w:val="300"/>
        </w:trPr>
        <w:tc>
          <w:tcPr>
            <w:tcW w:w="1342" w:type="dxa"/>
            <w:tcBorders>
              <w:top w:val="nil"/>
              <w:left w:val="nil"/>
              <w:bottom w:val="nil"/>
              <w:right w:val="nil"/>
            </w:tcBorders>
            <w:shd w:val="clear" w:color="auto" w:fill="auto"/>
            <w:noWrap/>
            <w:hideMark/>
          </w:tcPr>
          <w:p w14:paraId="6A465CE8" w14:textId="77777777" w:rsidR="00BC5361" w:rsidRPr="004262A8" w:rsidRDefault="00BC5361" w:rsidP="00011340">
            <w:pPr>
              <w:widowControl/>
              <w:autoSpaceDE/>
              <w:autoSpaceDN/>
              <w:rPr>
                <w:color w:val="1F4E78"/>
              </w:rPr>
            </w:pPr>
          </w:p>
        </w:tc>
        <w:tc>
          <w:tcPr>
            <w:tcW w:w="7894" w:type="dxa"/>
            <w:tcBorders>
              <w:top w:val="nil"/>
              <w:left w:val="nil"/>
              <w:bottom w:val="nil"/>
              <w:right w:val="nil"/>
            </w:tcBorders>
            <w:shd w:val="clear" w:color="auto" w:fill="auto"/>
            <w:noWrap/>
            <w:vAlign w:val="center"/>
            <w:hideMark/>
          </w:tcPr>
          <w:p w14:paraId="28671A02" w14:textId="77777777" w:rsidR="00BC5361" w:rsidRPr="004262A8" w:rsidRDefault="00BC5361" w:rsidP="00011340">
            <w:pPr>
              <w:widowControl/>
              <w:autoSpaceDE/>
              <w:autoSpaceDN/>
              <w:rPr>
                <w:sz w:val="20"/>
              </w:rPr>
            </w:pPr>
          </w:p>
        </w:tc>
        <w:tc>
          <w:tcPr>
            <w:tcW w:w="344" w:type="dxa"/>
            <w:tcBorders>
              <w:top w:val="nil"/>
              <w:left w:val="nil"/>
              <w:bottom w:val="nil"/>
              <w:right w:val="nil"/>
            </w:tcBorders>
            <w:shd w:val="clear" w:color="auto" w:fill="auto"/>
            <w:noWrap/>
            <w:hideMark/>
          </w:tcPr>
          <w:p w14:paraId="165D7D85" w14:textId="77777777" w:rsidR="00BC5361" w:rsidRPr="004262A8" w:rsidRDefault="00BC5361" w:rsidP="00011340">
            <w:pPr>
              <w:widowControl/>
              <w:autoSpaceDE/>
              <w:autoSpaceDN/>
              <w:jc w:val="center"/>
              <w:rPr>
                <w:sz w:val="20"/>
              </w:rPr>
            </w:pPr>
          </w:p>
        </w:tc>
      </w:tr>
      <w:tr w:rsidR="00BC5361" w:rsidRPr="004262A8" w14:paraId="4A18653C" w14:textId="77777777" w:rsidTr="00011340">
        <w:trPr>
          <w:trHeight w:val="300"/>
        </w:trPr>
        <w:tc>
          <w:tcPr>
            <w:tcW w:w="9580" w:type="dxa"/>
            <w:gridSpan w:val="3"/>
            <w:tcBorders>
              <w:top w:val="nil"/>
              <w:left w:val="nil"/>
              <w:bottom w:val="nil"/>
              <w:right w:val="nil"/>
            </w:tcBorders>
            <w:shd w:val="clear" w:color="auto" w:fill="auto"/>
            <w:noWrap/>
            <w:hideMark/>
          </w:tcPr>
          <w:p w14:paraId="26D81132" w14:textId="77777777" w:rsidR="00BC5361" w:rsidRPr="004262A8" w:rsidRDefault="00BC5361" w:rsidP="00011340">
            <w:pPr>
              <w:widowControl/>
              <w:autoSpaceDE/>
              <w:autoSpaceDN/>
              <w:rPr>
                <w:color w:val="1F4E78"/>
              </w:rPr>
            </w:pPr>
            <w:r w:rsidRPr="004262A8">
              <w:rPr>
                <w:color w:val="1F4E78"/>
              </w:rPr>
              <w:t>Prices and amounts expressed in EUR are valid for the respective counter-values in any other currency</w:t>
            </w:r>
          </w:p>
        </w:tc>
      </w:tr>
      <w:tr w:rsidR="00BC5361" w:rsidRPr="004262A8" w14:paraId="3A179710" w14:textId="77777777" w:rsidTr="00011340">
        <w:trPr>
          <w:trHeight w:val="300"/>
        </w:trPr>
        <w:tc>
          <w:tcPr>
            <w:tcW w:w="1342" w:type="dxa"/>
            <w:tcBorders>
              <w:top w:val="nil"/>
              <w:left w:val="nil"/>
              <w:bottom w:val="nil"/>
              <w:right w:val="nil"/>
            </w:tcBorders>
            <w:shd w:val="clear" w:color="auto" w:fill="auto"/>
            <w:noWrap/>
            <w:hideMark/>
          </w:tcPr>
          <w:p w14:paraId="24F07FDF" w14:textId="77777777" w:rsidR="00BC5361" w:rsidRPr="004262A8" w:rsidRDefault="00BC5361" w:rsidP="00011340">
            <w:pPr>
              <w:widowControl/>
              <w:autoSpaceDE/>
              <w:autoSpaceDN/>
              <w:rPr>
                <w:color w:val="1F4E78"/>
              </w:rPr>
            </w:pPr>
          </w:p>
        </w:tc>
        <w:tc>
          <w:tcPr>
            <w:tcW w:w="7894" w:type="dxa"/>
            <w:tcBorders>
              <w:top w:val="nil"/>
              <w:left w:val="nil"/>
              <w:bottom w:val="nil"/>
              <w:right w:val="nil"/>
            </w:tcBorders>
            <w:shd w:val="clear" w:color="auto" w:fill="auto"/>
            <w:noWrap/>
            <w:vAlign w:val="center"/>
            <w:hideMark/>
          </w:tcPr>
          <w:p w14:paraId="39665605" w14:textId="77777777" w:rsidR="00BC5361" w:rsidRPr="004262A8" w:rsidRDefault="00BC5361" w:rsidP="00011340">
            <w:pPr>
              <w:widowControl/>
              <w:autoSpaceDE/>
              <w:autoSpaceDN/>
              <w:rPr>
                <w:sz w:val="20"/>
              </w:rPr>
            </w:pPr>
          </w:p>
        </w:tc>
        <w:tc>
          <w:tcPr>
            <w:tcW w:w="344" w:type="dxa"/>
            <w:tcBorders>
              <w:top w:val="nil"/>
              <w:left w:val="nil"/>
              <w:bottom w:val="nil"/>
              <w:right w:val="nil"/>
            </w:tcBorders>
            <w:shd w:val="clear" w:color="auto" w:fill="auto"/>
            <w:noWrap/>
            <w:hideMark/>
          </w:tcPr>
          <w:p w14:paraId="25FEC6A6" w14:textId="77777777" w:rsidR="00BC5361" w:rsidRPr="004262A8" w:rsidRDefault="00BC5361" w:rsidP="00011340">
            <w:pPr>
              <w:widowControl/>
              <w:autoSpaceDE/>
              <w:autoSpaceDN/>
              <w:jc w:val="center"/>
              <w:rPr>
                <w:sz w:val="20"/>
              </w:rPr>
            </w:pPr>
          </w:p>
        </w:tc>
      </w:tr>
      <w:tr w:rsidR="00BC5361" w:rsidRPr="004262A8" w14:paraId="5F6F93DA" w14:textId="77777777" w:rsidTr="00011340">
        <w:trPr>
          <w:trHeight w:val="645"/>
        </w:trPr>
        <w:tc>
          <w:tcPr>
            <w:tcW w:w="9580" w:type="dxa"/>
            <w:gridSpan w:val="3"/>
            <w:tcBorders>
              <w:top w:val="nil"/>
              <w:left w:val="nil"/>
              <w:bottom w:val="nil"/>
              <w:right w:val="nil"/>
            </w:tcBorders>
            <w:shd w:val="clear" w:color="auto" w:fill="auto"/>
            <w:hideMark/>
          </w:tcPr>
          <w:p w14:paraId="360B029A" w14:textId="77777777" w:rsidR="00BC5361" w:rsidRPr="004262A8" w:rsidRDefault="00BC5361" w:rsidP="00011340">
            <w:pPr>
              <w:widowControl/>
              <w:autoSpaceDE/>
              <w:autoSpaceDN/>
              <w:rPr>
                <w:color w:val="1F4E78"/>
              </w:rPr>
            </w:pPr>
            <w:r w:rsidRPr="004262A8">
              <w:rPr>
                <w:color w:val="1F4E78"/>
              </w:rPr>
              <w:t>Commission per integral quarter or part thereof, charged in advance. This commission is not refundable in case of cancellation, expiration or partial utilization</w:t>
            </w:r>
          </w:p>
        </w:tc>
      </w:tr>
      <w:tr w:rsidR="00BC5361" w:rsidRPr="004262A8" w14:paraId="497E60A4" w14:textId="77777777" w:rsidTr="00011340">
        <w:trPr>
          <w:trHeight w:val="300"/>
        </w:trPr>
        <w:tc>
          <w:tcPr>
            <w:tcW w:w="1342" w:type="dxa"/>
            <w:tcBorders>
              <w:top w:val="nil"/>
              <w:left w:val="nil"/>
              <w:bottom w:val="nil"/>
              <w:right w:val="nil"/>
            </w:tcBorders>
            <w:shd w:val="clear" w:color="auto" w:fill="auto"/>
            <w:noWrap/>
            <w:hideMark/>
          </w:tcPr>
          <w:p w14:paraId="5687FE17" w14:textId="77777777" w:rsidR="00BC5361" w:rsidRPr="004262A8" w:rsidRDefault="00BC5361" w:rsidP="00011340">
            <w:pPr>
              <w:widowControl/>
              <w:autoSpaceDE/>
              <w:autoSpaceDN/>
              <w:rPr>
                <w:color w:val="1F4E78"/>
              </w:rPr>
            </w:pPr>
          </w:p>
        </w:tc>
        <w:tc>
          <w:tcPr>
            <w:tcW w:w="7894" w:type="dxa"/>
            <w:tcBorders>
              <w:top w:val="nil"/>
              <w:left w:val="nil"/>
              <w:bottom w:val="nil"/>
              <w:right w:val="nil"/>
            </w:tcBorders>
            <w:shd w:val="clear" w:color="auto" w:fill="auto"/>
            <w:noWrap/>
            <w:vAlign w:val="center"/>
            <w:hideMark/>
          </w:tcPr>
          <w:p w14:paraId="3A2BA7C6" w14:textId="77777777" w:rsidR="00BC5361" w:rsidRPr="004262A8" w:rsidRDefault="00BC5361" w:rsidP="00011340">
            <w:pPr>
              <w:widowControl/>
              <w:autoSpaceDE/>
              <w:autoSpaceDN/>
              <w:rPr>
                <w:sz w:val="20"/>
              </w:rPr>
            </w:pPr>
          </w:p>
        </w:tc>
        <w:tc>
          <w:tcPr>
            <w:tcW w:w="344" w:type="dxa"/>
            <w:tcBorders>
              <w:top w:val="nil"/>
              <w:left w:val="nil"/>
              <w:bottom w:val="nil"/>
              <w:right w:val="nil"/>
            </w:tcBorders>
            <w:shd w:val="clear" w:color="auto" w:fill="auto"/>
            <w:noWrap/>
            <w:hideMark/>
          </w:tcPr>
          <w:p w14:paraId="37D03497" w14:textId="77777777" w:rsidR="00BC5361" w:rsidRPr="004262A8" w:rsidRDefault="00BC5361" w:rsidP="00011340">
            <w:pPr>
              <w:widowControl/>
              <w:autoSpaceDE/>
              <w:autoSpaceDN/>
              <w:jc w:val="center"/>
              <w:rPr>
                <w:sz w:val="20"/>
              </w:rPr>
            </w:pPr>
          </w:p>
        </w:tc>
      </w:tr>
      <w:tr w:rsidR="00BC5361" w:rsidRPr="004262A8" w14:paraId="29EB11CA" w14:textId="77777777" w:rsidTr="00011340">
        <w:trPr>
          <w:trHeight w:val="300"/>
        </w:trPr>
        <w:tc>
          <w:tcPr>
            <w:tcW w:w="9580" w:type="dxa"/>
            <w:gridSpan w:val="3"/>
            <w:tcBorders>
              <w:top w:val="nil"/>
              <w:left w:val="nil"/>
              <w:bottom w:val="nil"/>
              <w:right w:val="nil"/>
            </w:tcBorders>
            <w:shd w:val="clear" w:color="auto" w:fill="auto"/>
            <w:noWrap/>
            <w:hideMark/>
          </w:tcPr>
          <w:p w14:paraId="104E60FA" w14:textId="77777777" w:rsidR="00BC5361" w:rsidRPr="004262A8" w:rsidRDefault="00BC5361" w:rsidP="00011340">
            <w:pPr>
              <w:widowControl/>
              <w:autoSpaceDE/>
              <w:autoSpaceDN/>
              <w:rPr>
                <w:color w:val="1F4E78"/>
              </w:rPr>
            </w:pPr>
            <w:r w:rsidRPr="004262A8">
              <w:rPr>
                <w:color w:val="1F4E78"/>
              </w:rPr>
              <w:t>The above-mentioned conditions are subject to change without prior notice</w:t>
            </w:r>
          </w:p>
        </w:tc>
      </w:tr>
    </w:tbl>
    <w:p w14:paraId="3A164A59" w14:textId="77777777" w:rsidR="00BC5361" w:rsidRDefault="00BC5361" w:rsidP="00BC5361">
      <w:pPr>
        <w:rPr>
          <w:rFonts w:asciiTheme="minorHAnsi" w:hAnsiTheme="minorHAnsi" w:cstheme="minorHAnsi"/>
          <w:bCs/>
        </w:rPr>
      </w:pPr>
    </w:p>
    <w:sectPr w:rsidR="00BC5361" w:rsidSect="00DE6FF9">
      <w:headerReference w:type="default" r:id="rId11"/>
      <w:type w:val="continuous"/>
      <w:pgSz w:w="11910" w:h="16840"/>
      <w:pgMar w:top="1440" w:right="1440" w:bottom="1440" w:left="144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D617" w14:textId="77777777" w:rsidR="00886296" w:rsidRDefault="00886296" w:rsidP="002B0F19">
      <w:r>
        <w:separator/>
      </w:r>
    </w:p>
  </w:endnote>
  <w:endnote w:type="continuationSeparator" w:id="0">
    <w:p w14:paraId="64A1EEC9" w14:textId="77777777" w:rsidR="00886296" w:rsidRDefault="00886296" w:rsidP="002B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verta Std">
    <w:altName w:val="Calibri"/>
    <w:panose1 w:val="00000500000000000000"/>
    <w:charset w:val="00"/>
    <w:family w:val="modern"/>
    <w:notTrueType/>
    <w:pitch w:val="variable"/>
    <w:sig w:usb0="20000087" w:usb1="00000000" w:usb2="00000000" w:usb3="00000000" w:csb0="0000019B"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8273" w14:textId="77777777" w:rsidR="00886296" w:rsidRDefault="00886296" w:rsidP="002B0F19">
      <w:r>
        <w:separator/>
      </w:r>
    </w:p>
  </w:footnote>
  <w:footnote w:type="continuationSeparator" w:id="0">
    <w:p w14:paraId="4F05B5BF" w14:textId="77777777" w:rsidR="00886296" w:rsidRDefault="00886296" w:rsidP="002B0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4D52" w14:textId="482E15AA" w:rsidR="002B0F19" w:rsidRPr="00DE6FF9" w:rsidRDefault="00231E7F" w:rsidP="00231E7F">
    <w:pPr>
      <w:pStyle w:val="p1"/>
      <w:ind w:left="7371" w:right="-42"/>
      <w:rPr>
        <w:rFonts w:ascii="Averta Std" w:hAnsi="Averta Std"/>
        <w:color w:val="001EBA"/>
        <w:sz w:val="16"/>
        <w:szCs w:val="16"/>
        <w:lang w:val="el-GR"/>
      </w:rPr>
    </w:pPr>
    <w:r>
      <w:rPr>
        <w:noProof/>
      </w:rPr>
      <w:drawing>
        <wp:anchor distT="0" distB="0" distL="114300" distR="114300" simplePos="0" relativeHeight="251659264" behindDoc="0" locked="0" layoutInCell="1" allowOverlap="1" wp14:anchorId="2B01EA2F" wp14:editId="40F178F6">
          <wp:simplePos x="0" y="0"/>
          <wp:positionH relativeFrom="column">
            <wp:posOffset>3722890</wp:posOffset>
          </wp:positionH>
          <wp:positionV relativeFrom="paragraph">
            <wp:posOffset>0</wp:posOffset>
          </wp:positionV>
          <wp:extent cx="2012462" cy="264121"/>
          <wp:effectExtent l="0" t="0" r="0" b="3175"/>
          <wp:wrapNone/>
          <wp:docPr id="21380325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41257"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12462" cy="264121"/>
                  </a:xfrm>
                  <a:prstGeom prst="rect">
                    <a:avLst/>
                  </a:prstGeom>
                </pic:spPr>
              </pic:pic>
            </a:graphicData>
          </a:graphic>
          <wp14:sizeRelH relativeFrom="page">
            <wp14:pctWidth>0</wp14:pctWidth>
          </wp14:sizeRelH>
          <wp14:sizeRelV relativeFrom="page">
            <wp14:pctHeight>0</wp14:pctHeight>
          </wp14:sizeRelV>
        </wp:anchor>
      </w:drawing>
    </w:r>
    <w:r w:rsidR="00DF66E1">
      <w:rPr>
        <w:noProof/>
      </w:rPr>
      <w:drawing>
        <wp:anchor distT="0" distB="0" distL="114300" distR="114300" simplePos="0" relativeHeight="251658240" behindDoc="1" locked="0" layoutInCell="1" allowOverlap="1" wp14:anchorId="6A80CD64" wp14:editId="5DAF31FE">
          <wp:simplePos x="0" y="0"/>
          <wp:positionH relativeFrom="column">
            <wp:posOffset>-6153150</wp:posOffset>
          </wp:positionH>
          <wp:positionV relativeFrom="paragraph">
            <wp:posOffset>956945</wp:posOffset>
          </wp:positionV>
          <wp:extent cx="5568950" cy="6220460"/>
          <wp:effectExtent l="0" t="0" r="6350" b="2540"/>
          <wp:wrapNone/>
          <wp:docPr id="1123675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44312" name=""/>
                  <pic:cNvPicPr/>
                </pic:nvPicPr>
                <pic:blipFill>
                  <a:blip r:embed="rId2">
                    <a:extLst>
                      <a:ext uri="{96DAC541-7B7A-43D3-8B79-37D633B846F1}">
                        <asvg:svgBlip xmlns:asvg="http://schemas.microsoft.com/office/drawing/2016/SVG/main" r:embed="rId3"/>
                      </a:ext>
                    </a:extLst>
                  </a:blip>
                  <a:stretch>
                    <a:fillRect/>
                  </a:stretch>
                </pic:blipFill>
                <pic:spPr>
                  <a:xfrm>
                    <a:off x="0" y="0"/>
                    <a:ext cx="5568950" cy="622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AAA"/>
    <w:multiLevelType w:val="hybridMultilevel"/>
    <w:tmpl w:val="72EE738C"/>
    <w:lvl w:ilvl="0" w:tplc="78083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1B13"/>
    <w:multiLevelType w:val="multilevel"/>
    <w:tmpl w:val="983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23123"/>
    <w:multiLevelType w:val="hybridMultilevel"/>
    <w:tmpl w:val="CDB4FAAC"/>
    <w:lvl w:ilvl="0" w:tplc="C3F2A3D0">
      <w:numFmt w:val="bullet"/>
      <w:lvlText w:val="-"/>
      <w:lvlJc w:val="left"/>
      <w:pPr>
        <w:ind w:left="720" w:hanging="360"/>
      </w:pPr>
      <w:rPr>
        <w:rFonts w:ascii="Arial" w:eastAsia="Calibr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56CF8"/>
    <w:multiLevelType w:val="hybridMultilevel"/>
    <w:tmpl w:val="2ADA696A"/>
    <w:lvl w:ilvl="0" w:tplc="69D0C5B4">
      <w:numFmt w:val="bullet"/>
      <w:lvlText w:val="-"/>
      <w:lvlJc w:val="left"/>
      <w:pPr>
        <w:ind w:left="720" w:hanging="360"/>
      </w:pPr>
      <w:rPr>
        <w:rFonts w:ascii="Tahoma" w:eastAsia="Calibri" w:hAnsi="Tahoma" w:cs="Tahoma"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6187E61"/>
    <w:multiLevelType w:val="multilevel"/>
    <w:tmpl w:val="4114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511483"/>
    <w:multiLevelType w:val="hybridMultilevel"/>
    <w:tmpl w:val="EEAE105C"/>
    <w:lvl w:ilvl="0" w:tplc="4DFE5DF4">
      <w:numFmt w:val="bullet"/>
      <w:lvlText w:val=""/>
      <w:lvlJc w:val="left"/>
      <w:pPr>
        <w:ind w:left="720" w:hanging="360"/>
      </w:pPr>
      <w:rPr>
        <w:rFonts w:ascii="Symbol" w:eastAsia="Calibri" w:hAnsi="Symbol" w:cs="Aria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656751A"/>
    <w:multiLevelType w:val="hybridMultilevel"/>
    <w:tmpl w:val="92C62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B5628A"/>
    <w:multiLevelType w:val="multilevel"/>
    <w:tmpl w:val="406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4142E8"/>
    <w:multiLevelType w:val="hybridMultilevel"/>
    <w:tmpl w:val="0276B9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27707B4"/>
    <w:multiLevelType w:val="hybridMultilevel"/>
    <w:tmpl w:val="77F09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5284B2C"/>
    <w:multiLevelType w:val="multilevel"/>
    <w:tmpl w:val="3F54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678697">
    <w:abstractNumId w:val="3"/>
  </w:num>
  <w:num w:numId="2" w16cid:durableId="1791322332">
    <w:abstractNumId w:val="0"/>
  </w:num>
  <w:num w:numId="3" w16cid:durableId="1173836647">
    <w:abstractNumId w:val="2"/>
  </w:num>
  <w:num w:numId="4" w16cid:durableId="1844780101">
    <w:abstractNumId w:val="5"/>
  </w:num>
  <w:num w:numId="5" w16cid:durableId="575634175">
    <w:abstractNumId w:val="8"/>
  </w:num>
  <w:num w:numId="6" w16cid:durableId="1426729805">
    <w:abstractNumId w:val="4"/>
  </w:num>
  <w:num w:numId="7" w16cid:durableId="1537354190">
    <w:abstractNumId w:val="1"/>
  </w:num>
  <w:num w:numId="8" w16cid:durableId="1785729927">
    <w:abstractNumId w:val="7"/>
  </w:num>
  <w:num w:numId="9" w16cid:durableId="1809973509">
    <w:abstractNumId w:val="10"/>
  </w:num>
  <w:num w:numId="10" w16cid:durableId="1127705148">
    <w:abstractNumId w:val="6"/>
  </w:num>
  <w:num w:numId="11" w16cid:durableId="1294016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wNjW0NDK3NDM1MDdS0lEKTi0uzszPAymwrAUA9URVbCwAAAA="/>
  </w:docVars>
  <w:rsids>
    <w:rsidRoot w:val="001A651B"/>
    <w:rsid w:val="0001465B"/>
    <w:rsid w:val="000157ED"/>
    <w:rsid w:val="00026162"/>
    <w:rsid w:val="00027E47"/>
    <w:rsid w:val="00032EF8"/>
    <w:rsid w:val="00044AAE"/>
    <w:rsid w:val="00064ACD"/>
    <w:rsid w:val="000700D4"/>
    <w:rsid w:val="000803A6"/>
    <w:rsid w:val="00090FB1"/>
    <w:rsid w:val="00092520"/>
    <w:rsid w:val="00092C7A"/>
    <w:rsid w:val="00093486"/>
    <w:rsid w:val="00095449"/>
    <w:rsid w:val="000B5DBB"/>
    <w:rsid w:val="000C117F"/>
    <w:rsid w:val="000E0384"/>
    <w:rsid w:val="000E12E4"/>
    <w:rsid w:val="000F5950"/>
    <w:rsid w:val="001241D7"/>
    <w:rsid w:val="00127F2E"/>
    <w:rsid w:val="0013626A"/>
    <w:rsid w:val="001379A9"/>
    <w:rsid w:val="00162A05"/>
    <w:rsid w:val="00180C83"/>
    <w:rsid w:val="00184A21"/>
    <w:rsid w:val="0019030D"/>
    <w:rsid w:val="001A3FB9"/>
    <w:rsid w:val="001A5924"/>
    <w:rsid w:val="001A651B"/>
    <w:rsid w:val="001B1143"/>
    <w:rsid w:val="001B3D0C"/>
    <w:rsid w:val="001B4B6A"/>
    <w:rsid w:val="001B578C"/>
    <w:rsid w:val="001D0299"/>
    <w:rsid w:val="001D375C"/>
    <w:rsid w:val="001E41C0"/>
    <w:rsid w:val="001E588A"/>
    <w:rsid w:val="001F6D53"/>
    <w:rsid w:val="00202570"/>
    <w:rsid w:val="00204CF3"/>
    <w:rsid w:val="00214076"/>
    <w:rsid w:val="0022566F"/>
    <w:rsid w:val="00226E16"/>
    <w:rsid w:val="00231E7F"/>
    <w:rsid w:val="0023278F"/>
    <w:rsid w:val="002410CF"/>
    <w:rsid w:val="002421DF"/>
    <w:rsid w:val="00250E2A"/>
    <w:rsid w:val="0025507D"/>
    <w:rsid w:val="00266818"/>
    <w:rsid w:val="00271F2B"/>
    <w:rsid w:val="0027286B"/>
    <w:rsid w:val="002932BB"/>
    <w:rsid w:val="002944AA"/>
    <w:rsid w:val="00295D3E"/>
    <w:rsid w:val="002966EE"/>
    <w:rsid w:val="002B0D28"/>
    <w:rsid w:val="002B0F19"/>
    <w:rsid w:val="002B1328"/>
    <w:rsid w:val="002B3C1F"/>
    <w:rsid w:val="002B66D5"/>
    <w:rsid w:val="002D2C85"/>
    <w:rsid w:val="002D4FA0"/>
    <w:rsid w:val="002E0EE6"/>
    <w:rsid w:val="00312D1F"/>
    <w:rsid w:val="00315FFC"/>
    <w:rsid w:val="00324F7B"/>
    <w:rsid w:val="003343B9"/>
    <w:rsid w:val="0033467C"/>
    <w:rsid w:val="00334C13"/>
    <w:rsid w:val="00350D67"/>
    <w:rsid w:val="00353CF1"/>
    <w:rsid w:val="00357C84"/>
    <w:rsid w:val="003604B6"/>
    <w:rsid w:val="003612AE"/>
    <w:rsid w:val="00384ECA"/>
    <w:rsid w:val="003A5D72"/>
    <w:rsid w:val="003B1D2E"/>
    <w:rsid w:val="003B3619"/>
    <w:rsid w:val="003B7D8F"/>
    <w:rsid w:val="003D2DA1"/>
    <w:rsid w:val="003E1855"/>
    <w:rsid w:val="003F1F92"/>
    <w:rsid w:val="003F2DD8"/>
    <w:rsid w:val="003F2F5A"/>
    <w:rsid w:val="003F79A9"/>
    <w:rsid w:val="004013BB"/>
    <w:rsid w:val="00402656"/>
    <w:rsid w:val="0040460E"/>
    <w:rsid w:val="00411A3E"/>
    <w:rsid w:val="00421D81"/>
    <w:rsid w:val="00422B33"/>
    <w:rsid w:val="004230E2"/>
    <w:rsid w:val="00431281"/>
    <w:rsid w:val="00435EB2"/>
    <w:rsid w:val="00437396"/>
    <w:rsid w:val="00440471"/>
    <w:rsid w:val="004507E2"/>
    <w:rsid w:val="00450CB2"/>
    <w:rsid w:val="00466A41"/>
    <w:rsid w:val="00472B5F"/>
    <w:rsid w:val="0047743E"/>
    <w:rsid w:val="00481C85"/>
    <w:rsid w:val="00486E9C"/>
    <w:rsid w:val="004901B0"/>
    <w:rsid w:val="004912FA"/>
    <w:rsid w:val="004B3B72"/>
    <w:rsid w:val="004C1232"/>
    <w:rsid w:val="004C7C30"/>
    <w:rsid w:val="00510496"/>
    <w:rsid w:val="0051361E"/>
    <w:rsid w:val="00516646"/>
    <w:rsid w:val="00536A43"/>
    <w:rsid w:val="00541A48"/>
    <w:rsid w:val="00545A29"/>
    <w:rsid w:val="0055151F"/>
    <w:rsid w:val="005515E7"/>
    <w:rsid w:val="00557610"/>
    <w:rsid w:val="00561736"/>
    <w:rsid w:val="00571272"/>
    <w:rsid w:val="005869A0"/>
    <w:rsid w:val="00594AA5"/>
    <w:rsid w:val="005956E9"/>
    <w:rsid w:val="005968C4"/>
    <w:rsid w:val="005A1882"/>
    <w:rsid w:val="005A68C6"/>
    <w:rsid w:val="005B0F77"/>
    <w:rsid w:val="005C3771"/>
    <w:rsid w:val="005E4E8F"/>
    <w:rsid w:val="005E4F7E"/>
    <w:rsid w:val="005F2D96"/>
    <w:rsid w:val="005F5B75"/>
    <w:rsid w:val="0060599C"/>
    <w:rsid w:val="00621AFA"/>
    <w:rsid w:val="00623557"/>
    <w:rsid w:val="006338A3"/>
    <w:rsid w:val="00636C2D"/>
    <w:rsid w:val="006421E8"/>
    <w:rsid w:val="00644978"/>
    <w:rsid w:val="0064599D"/>
    <w:rsid w:val="00651BF8"/>
    <w:rsid w:val="00655F20"/>
    <w:rsid w:val="00656EBA"/>
    <w:rsid w:val="006A2CAC"/>
    <w:rsid w:val="006B3DE5"/>
    <w:rsid w:val="006C3DAD"/>
    <w:rsid w:val="006D4CF3"/>
    <w:rsid w:val="006E01EA"/>
    <w:rsid w:val="006E7CA9"/>
    <w:rsid w:val="006F4BCA"/>
    <w:rsid w:val="006F670A"/>
    <w:rsid w:val="007030CC"/>
    <w:rsid w:val="00721621"/>
    <w:rsid w:val="00721C57"/>
    <w:rsid w:val="00722367"/>
    <w:rsid w:val="007227D9"/>
    <w:rsid w:val="00730083"/>
    <w:rsid w:val="00732419"/>
    <w:rsid w:val="007339EC"/>
    <w:rsid w:val="00751A56"/>
    <w:rsid w:val="00756958"/>
    <w:rsid w:val="00757A33"/>
    <w:rsid w:val="00780E47"/>
    <w:rsid w:val="00782A03"/>
    <w:rsid w:val="00783710"/>
    <w:rsid w:val="00791293"/>
    <w:rsid w:val="007A07DF"/>
    <w:rsid w:val="007A527B"/>
    <w:rsid w:val="007B1827"/>
    <w:rsid w:val="007B29EF"/>
    <w:rsid w:val="007D0784"/>
    <w:rsid w:val="007F1935"/>
    <w:rsid w:val="007F3BB0"/>
    <w:rsid w:val="00811C0D"/>
    <w:rsid w:val="008124A6"/>
    <w:rsid w:val="00827684"/>
    <w:rsid w:val="0083733E"/>
    <w:rsid w:val="008436F4"/>
    <w:rsid w:val="00855F50"/>
    <w:rsid w:val="00865179"/>
    <w:rsid w:val="00865EE3"/>
    <w:rsid w:val="00870D2D"/>
    <w:rsid w:val="00876EA0"/>
    <w:rsid w:val="008819E0"/>
    <w:rsid w:val="00886296"/>
    <w:rsid w:val="00886949"/>
    <w:rsid w:val="0089537B"/>
    <w:rsid w:val="008B19B5"/>
    <w:rsid w:val="008B7F38"/>
    <w:rsid w:val="008C05AB"/>
    <w:rsid w:val="008D39A1"/>
    <w:rsid w:val="008E3F0F"/>
    <w:rsid w:val="008E620B"/>
    <w:rsid w:val="008F4638"/>
    <w:rsid w:val="008F54A5"/>
    <w:rsid w:val="00922281"/>
    <w:rsid w:val="009251FC"/>
    <w:rsid w:val="0093236C"/>
    <w:rsid w:val="0093778E"/>
    <w:rsid w:val="00951311"/>
    <w:rsid w:val="00956578"/>
    <w:rsid w:val="00960943"/>
    <w:rsid w:val="00965620"/>
    <w:rsid w:val="00965F80"/>
    <w:rsid w:val="00970901"/>
    <w:rsid w:val="00976C5C"/>
    <w:rsid w:val="009858E2"/>
    <w:rsid w:val="009A3D1F"/>
    <w:rsid w:val="009A4624"/>
    <w:rsid w:val="009B1E15"/>
    <w:rsid w:val="009B3BEE"/>
    <w:rsid w:val="009B6F4A"/>
    <w:rsid w:val="009C1CAC"/>
    <w:rsid w:val="009D484E"/>
    <w:rsid w:val="009F4F66"/>
    <w:rsid w:val="00A0015D"/>
    <w:rsid w:val="00A0475C"/>
    <w:rsid w:val="00A047B7"/>
    <w:rsid w:val="00A23B2E"/>
    <w:rsid w:val="00A3634A"/>
    <w:rsid w:val="00A40188"/>
    <w:rsid w:val="00A454F8"/>
    <w:rsid w:val="00A4775A"/>
    <w:rsid w:val="00A54BCC"/>
    <w:rsid w:val="00A641BF"/>
    <w:rsid w:val="00A939CA"/>
    <w:rsid w:val="00A93BA4"/>
    <w:rsid w:val="00A94F0A"/>
    <w:rsid w:val="00A96CB0"/>
    <w:rsid w:val="00A97E51"/>
    <w:rsid w:val="00AA38C1"/>
    <w:rsid w:val="00AB352B"/>
    <w:rsid w:val="00AB7AC0"/>
    <w:rsid w:val="00AC3289"/>
    <w:rsid w:val="00AD48D6"/>
    <w:rsid w:val="00AD6F22"/>
    <w:rsid w:val="00AF67C3"/>
    <w:rsid w:val="00AF6927"/>
    <w:rsid w:val="00B04412"/>
    <w:rsid w:val="00B05F35"/>
    <w:rsid w:val="00B06939"/>
    <w:rsid w:val="00B07D20"/>
    <w:rsid w:val="00B146F2"/>
    <w:rsid w:val="00B156E7"/>
    <w:rsid w:val="00B240D9"/>
    <w:rsid w:val="00B25494"/>
    <w:rsid w:val="00B269CD"/>
    <w:rsid w:val="00B30179"/>
    <w:rsid w:val="00B33298"/>
    <w:rsid w:val="00B419C7"/>
    <w:rsid w:val="00B432CC"/>
    <w:rsid w:val="00B84774"/>
    <w:rsid w:val="00B85A7B"/>
    <w:rsid w:val="00B8604A"/>
    <w:rsid w:val="00B90A91"/>
    <w:rsid w:val="00B91311"/>
    <w:rsid w:val="00BB1CAE"/>
    <w:rsid w:val="00BC0593"/>
    <w:rsid w:val="00BC34EA"/>
    <w:rsid w:val="00BC5361"/>
    <w:rsid w:val="00BE77D6"/>
    <w:rsid w:val="00BF112E"/>
    <w:rsid w:val="00BF69FC"/>
    <w:rsid w:val="00C12603"/>
    <w:rsid w:val="00C22FBA"/>
    <w:rsid w:val="00C2540B"/>
    <w:rsid w:val="00C336A4"/>
    <w:rsid w:val="00C33AD9"/>
    <w:rsid w:val="00C35B09"/>
    <w:rsid w:val="00C576F8"/>
    <w:rsid w:val="00C60C2D"/>
    <w:rsid w:val="00C61A9E"/>
    <w:rsid w:val="00C67473"/>
    <w:rsid w:val="00C73750"/>
    <w:rsid w:val="00C83D5D"/>
    <w:rsid w:val="00C901DD"/>
    <w:rsid w:val="00C968A1"/>
    <w:rsid w:val="00CA5990"/>
    <w:rsid w:val="00CA6857"/>
    <w:rsid w:val="00CC0503"/>
    <w:rsid w:val="00CC39C9"/>
    <w:rsid w:val="00CC4FE0"/>
    <w:rsid w:val="00CD60CB"/>
    <w:rsid w:val="00CD70A5"/>
    <w:rsid w:val="00CD7E38"/>
    <w:rsid w:val="00CE691D"/>
    <w:rsid w:val="00D20556"/>
    <w:rsid w:val="00D36A97"/>
    <w:rsid w:val="00D46F69"/>
    <w:rsid w:val="00D63A88"/>
    <w:rsid w:val="00D773D3"/>
    <w:rsid w:val="00D776BF"/>
    <w:rsid w:val="00D84D5E"/>
    <w:rsid w:val="00D92466"/>
    <w:rsid w:val="00DB1BFC"/>
    <w:rsid w:val="00DC6AF3"/>
    <w:rsid w:val="00DD2263"/>
    <w:rsid w:val="00DE2BEF"/>
    <w:rsid w:val="00DE6FF9"/>
    <w:rsid w:val="00DF5846"/>
    <w:rsid w:val="00DF66E1"/>
    <w:rsid w:val="00E02E5F"/>
    <w:rsid w:val="00E07EE5"/>
    <w:rsid w:val="00E16FFA"/>
    <w:rsid w:val="00E17646"/>
    <w:rsid w:val="00E235C1"/>
    <w:rsid w:val="00E31EBD"/>
    <w:rsid w:val="00E32A38"/>
    <w:rsid w:val="00E57CF0"/>
    <w:rsid w:val="00E768D6"/>
    <w:rsid w:val="00E806A6"/>
    <w:rsid w:val="00E83328"/>
    <w:rsid w:val="00E86769"/>
    <w:rsid w:val="00EA5526"/>
    <w:rsid w:val="00EB0E19"/>
    <w:rsid w:val="00EC1C51"/>
    <w:rsid w:val="00ED23D0"/>
    <w:rsid w:val="00ED29EC"/>
    <w:rsid w:val="00ED6BC8"/>
    <w:rsid w:val="00ED757C"/>
    <w:rsid w:val="00EE2428"/>
    <w:rsid w:val="00EF67C7"/>
    <w:rsid w:val="00F159B1"/>
    <w:rsid w:val="00F24650"/>
    <w:rsid w:val="00F32572"/>
    <w:rsid w:val="00F35721"/>
    <w:rsid w:val="00F370F3"/>
    <w:rsid w:val="00F46A1E"/>
    <w:rsid w:val="00F67713"/>
    <w:rsid w:val="00F67989"/>
    <w:rsid w:val="00F80EB1"/>
    <w:rsid w:val="00F91BA2"/>
    <w:rsid w:val="00F957CD"/>
    <w:rsid w:val="00FA547A"/>
    <w:rsid w:val="00FC0636"/>
    <w:rsid w:val="00FE69A4"/>
    <w:rsid w:val="00FF761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3C012"/>
  <w15:docId w15:val="{464C4944-8A1E-E34A-A286-F6A2A9B4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740" w:lineRule="exact"/>
      <w:ind w:left="227"/>
    </w:pPr>
    <w:rPr>
      <w:b/>
      <w:bCs/>
      <w:sz w:val="64"/>
      <w:szCs w:val="64"/>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character" w:styleId="Hyperlink">
    <w:name w:val="Hyperlink"/>
    <w:uiPriority w:val="99"/>
    <w:rsid w:val="0064599D"/>
    <w:rPr>
      <w:color w:val="0000FF"/>
      <w:u w:val="single"/>
    </w:rPr>
  </w:style>
  <w:style w:type="paragraph" w:customStyle="1" w:styleId="xmsonormal">
    <w:name w:val="x_msonormal"/>
    <w:basedOn w:val="Normal"/>
    <w:rsid w:val="0064599D"/>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2B0F19"/>
    <w:pPr>
      <w:tabs>
        <w:tab w:val="center" w:pos="4153"/>
        <w:tab w:val="right" w:pos="8306"/>
      </w:tabs>
    </w:pPr>
  </w:style>
  <w:style w:type="character" w:customStyle="1" w:styleId="HeaderChar">
    <w:name w:val="Header Char"/>
    <w:basedOn w:val="DefaultParagraphFont"/>
    <w:link w:val="Header"/>
    <w:uiPriority w:val="99"/>
    <w:rsid w:val="002B0F19"/>
    <w:rPr>
      <w:rFonts w:ascii="Calibri" w:eastAsia="Calibri" w:hAnsi="Calibri" w:cs="Calibri"/>
      <w:lang w:val="ca-ES"/>
    </w:rPr>
  </w:style>
  <w:style w:type="paragraph" w:styleId="Footer">
    <w:name w:val="footer"/>
    <w:basedOn w:val="Normal"/>
    <w:link w:val="FooterChar"/>
    <w:uiPriority w:val="99"/>
    <w:unhideWhenUsed/>
    <w:rsid w:val="002B0F19"/>
    <w:pPr>
      <w:tabs>
        <w:tab w:val="center" w:pos="4153"/>
        <w:tab w:val="right" w:pos="8306"/>
      </w:tabs>
    </w:pPr>
  </w:style>
  <w:style w:type="character" w:customStyle="1" w:styleId="FooterChar">
    <w:name w:val="Footer Char"/>
    <w:basedOn w:val="DefaultParagraphFont"/>
    <w:link w:val="Footer"/>
    <w:uiPriority w:val="99"/>
    <w:rsid w:val="002B0F19"/>
    <w:rPr>
      <w:rFonts w:ascii="Calibri" w:eastAsia="Calibri" w:hAnsi="Calibri" w:cs="Calibri"/>
      <w:lang w:val="ca-ES"/>
    </w:rPr>
  </w:style>
  <w:style w:type="paragraph" w:styleId="Revision">
    <w:name w:val="Revision"/>
    <w:hidden/>
    <w:uiPriority w:val="99"/>
    <w:semiHidden/>
    <w:rsid w:val="00A3634A"/>
    <w:pPr>
      <w:widowControl/>
      <w:autoSpaceDE/>
      <w:autoSpaceDN/>
    </w:pPr>
    <w:rPr>
      <w:rFonts w:ascii="Calibri" w:eastAsia="Calibri" w:hAnsi="Calibri" w:cs="Calibri"/>
      <w:lang w:val="ca-ES"/>
    </w:rPr>
  </w:style>
  <w:style w:type="character" w:styleId="CommentReference">
    <w:name w:val="annotation reference"/>
    <w:basedOn w:val="DefaultParagraphFont"/>
    <w:uiPriority w:val="99"/>
    <w:semiHidden/>
    <w:unhideWhenUsed/>
    <w:rsid w:val="00A40188"/>
    <w:rPr>
      <w:sz w:val="16"/>
      <w:szCs w:val="16"/>
    </w:rPr>
  </w:style>
  <w:style w:type="paragraph" w:styleId="CommentText">
    <w:name w:val="annotation text"/>
    <w:basedOn w:val="Normal"/>
    <w:link w:val="CommentTextChar"/>
    <w:uiPriority w:val="99"/>
    <w:unhideWhenUsed/>
    <w:rsid w:val="00A40188"/>
    <w:rPr>
      <w:sz w:val="20"/>
      <w:szCs w:val="20"/>
    </w:rPr>
  </w:style>
  <w:style w:type="character" w:customStyle="1" w:styleId="CommentTextChar">
    <w:name w:val="Comment Text Char"/>
    <w:basedOn w:val="DefaultParagraphFont"/>
    <w:link w:val="CommentText"/>
    <w:uiPriority w:val="99"/>
    <w:rsid w:val="00A40188"/>
    <w:rPr>
      <w:rFonts w:ascii="Calibri" w:eastAsia="Calibri" w:hAnsi="Calibri" w:cs="Calibri"/>
      <w:sz w:val="20"/>
      <w:szCs w:val="20"/>
      <w:lang w:val="ca-ES"/>
    </w:rPr>
  </w:style>
  <w:style w:type="paragraph" w:styleId="CommentSubject">
    <w:name w:val="annotation subject"/>
    <w:basedOn w:val="CommentText"/>
    <w:next w:val="CommentText"/>
    <w:link w:val="CommentSubjectChar"/>
    <w:uiPriority w:val="99"/>
    <w:semiHidden/>
    <w:unhideWhenUsed/>
    <w:rsid w:val="00A40188"/>
    <w:rPr>
      <w:b/>
      <w:bCs/>
    </w:rPr>
  </w:style>
  <w:style w:type="character" w:customStyle="1" w:styleId="CommentSubjectChar">
    <w:name w:val="Comment Subject Char"/>
    <w:basedOn w:val="CommentTextChar"/>
    <w:link w:val="CommentSubject"/>
    <w:uiPriority w:val="99"/>
    <w:semiHidden/>
    <w:rsid w:val="00A40188"/>
    <w:rPr>
      <w:rFonts w:ascii="Calibri" w:eastAsia="Calibri" w:hAnsi="Calibri" w:cs="Calibri"/>
      <w:b/>
      <w:bCs/>
      <w:sz w:val="20"/>
      <w:szCs w:val="20"/>
      <w:lang w:val="ca-ES"/>
    </w:rPr>
  </w:style>
  <w:style w:type="character" w:customStyle="1" w:styleId="cf01">
    <w:name w:val="cf01"/>
    <w:basedOn w:val="DefaultParagraphFont"/>
    <w:rsid w:val="00C576F8"/>
    <w:rPr>
      <w:rFonts w:ascii="Segoe UI" w:hAnsi="Segoe UI" w:cs="Segoe UI" w:hint="default"/>
      <w:sz w:val="18"/>
      <w:szCs w:val="18"/>
    </w:rPr>
  </w:style>
  <w:style w:type="character" w:styleId="UnresolvedMention">
    <w:name w:val="Unresolved Mention"/>
    <w:basedOn w:val="DefaultParagraphFont"/>
    <w:uiPriority w:val="99"/>
    <w:semiHidden/>
    <w:unhideWhenUsed/>
    <w:rsid w:val="00AF67C3"/>
    <w:rPr>
      <w:color w:val="605E5C"/>
      <w:shd w:val="clear" w:color="auto" w:fill="E1DFDD"/>
    </w:rPr>
  </w:style>
  <w:style w:type="character" w:styleId="Strong">
    <w:name w:val="Strong"/>
    <w:basedOn w:val="DefaultParagraphFont"/>
    <w:uiPriority w:val="22"/>
    <w:qFormat/>
    <w:rsid w:val="008E3F0F"/>
    <w:rPr>
      <w:b/>
      <w:bCs/>
    </w:rPr>
  </w:style>
  <w:style w:type="character" w:styleId="FollowedHyperlink">
    <w:name w:val="FollowedHyperlink"/>
    <w:basedOn w:val="DefaultParagraphFont"/>
    <w:uiPriority w:val="99"/>
    <w:semiHidden/>
    <w:unhideWhenUsed/>
    <w:rsid w:val="001F6D53"/>
    <w:rPr>
      <w:color w:val="800080" w:themeColor="followedHyperlink"/>
      <w:u w:val="single"/>
    </w:rPr>
  </w:style>
  <w:style w:type="paragraph" w:customStyle="1" w:styleId="pf0">
    <w:name w:val="pf0"/>
    <w:basedOn w:val="Normal"/>
    <w:rsid w:val="0088694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cf11">
    <w:name w:val="cf11"/>
    <w:basedOn w:val="DefaultParagraphFont"/>
    <w:rsid w:val="00886949"/>
    <w:rPr>
      <w:rFonts w:ascii="Segoe UI" w:hAnsi="Segoe UI" w:cs="Segoe UI" w:hint="default"/>
      <w:sz w:val="18"/>
      <w:szCs w:val="18"/>
    </w:rPr>
  </w:style>
  <w:style w:type="character" w:customStyle="1" w:styleId="cf21">
    <w:name w:val="cf21"/>
    <w:basedOn w:val="DefaultParagraphFont"/>
    <w:rsid w:val="00886949"/>
    <w:rPr>
      <w:rFonts w:ascii="Segoe UI" w:hAnsi="Segoe UI" w:cs="Segoe UI" w:hint="default"/>
      <w:color w:val="4A4A4A"/>
      <w:sz w:val="18"/>
      <w:szCs w:val="18"/>
    </w:rPr>
  </w:style>
  <w:style w:type="table" w:styleId="TableGrid">
    <w:name w:val="Table Grid"/>
    <w:basedOn w:val="TableNormal"/>
    <w:uiPriority w:val="39"/>
    <w:rsid w:val="00865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117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selected">
    <w:name w:val="selected"/>
    <w:basedOn w:val="DefaultParagraphFont"/>
    <w:rsid w:val="000C117F"/>
  </w:style>
  <w:style w:type="paragraph" w:customStyle="1" w:styleId="p1">
    <w:name w:val="p1"/>
    <w:basedOn w:val="Normal"/>
    <w:rsid w:val="00DE6FF9"/>
    <w:pPr>
      <w:widowControl/>
      <w:autoSpaceDE/>
      <w:autoSpaceDN/>
    </w:pPr>
    <w:rPr>
      <w:rFonts w:ascii="Arial" w:eastAsia="Times New Roman" w:hAnsi="Arial" w:cs="Arial"/>
      <w:color w:val="1A296E"/>
      <w:sz w:val="12"/>
      <w:szCs w:val="12"/>
      <w:lang w:eastAsia="en-GB"/>
    </w:rPr>
  </w:style>
  <w:style w:type="character" w:customStyle="1" w:styleId="ListParagraphChar">
    <w:name w:val="List Paragraph Char"/>
    <w:link w:val="ListParagraph"/>
    <w:uiPriority w:val="1"/>
    <w:rsid w:val="00BC5361"/>
    <w:rPr>
      <w:rFonts w:ascii="Calibri" w:eastAsia="Calibri" w:hAnsi="Calibri" w:cs="Calibri"/>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6713">
      <w:bodyDiv w:val="1"/>
      <w:marLeft w:val="0"/>
      <w:marRight w:val="0"/>
      <w:marTop w:val="0"/>
      <w:marBottom w:val="0"/>
      <w:divBdr>
        <w:top w:val="none" w:sz="0" w:space="0" w:color="auto"/>
        <w:left w:val="none" w:sz="0" w:space="0" w:color="auto"/>
        <w:bottom w:val="none" w:sz="0" w:space="0" w:color="auto"/>
        <w:right w:val="none" w:sz="0" w:space="0" w:color="auto"/>
      </w:divBdr>
    </w:div>
    <w:div w:id="301274266">
      <w:bodyDiv w:val="1"/>
      <w:marLeft w:val="0"/>
      <w:marRight w:val="0"/>
      <w:marTop w:val="0"/>
      <w:marBottom w:val="0"/>
      <w:divBdr>
        <w:top w:val="none" w:sz="0" w:space="0" w:color="auto"/>
        <w:left w:val="none" w:sz="0" w:space="0" w:color="auto"/>
        <w:bottom w:val="none" w:sz="0" w:space="0" w:color="auto"/>
        <w:right w:val="none" w:sz="0" w:space="0" w:color="auto"/>
      </w:divBdr>
    </w:div>
    <w:div w:id="307709317">
      <w:bodyDiv w:val="1"/>
      <w:marLeft w:val="0"/>
      <w:marRight w:val="0"/>
      <w:marTop w:val="0"/>
      <w:marBottom w:val="0"/>
      <w:divBdr>
        <w:top w:val="none" w:sz="0" w:space="0" w:color="auto"/>
        <w:left w:val="none" w:sz="0" w:space="0" w:color="auto"/>
        <w:bottom w:val="none" w:sz="0" w:space="0" w:color="auto"/>
        <w:right w:val="none" w:sz="0" w:space="0" w:color="auto"/>
      </w:divBdr>
    </w:div>
    <w:div w:id="1288007562">
      <w:bodyDiv w:val="1"/>
      <w:marLeft w:val="0"/>
      <w:marRight w:val="0"/>
      <w:marTop w:val="0"/>
      <w:marBottom w:val="0"/>
      <w:divBdr>
        <w:top w:val="none" w:sz="0" w:space="0" w:color="auto"/>
        <w:left w:val="none" w:sz="0" w:space="0" w:color="auto"/>
        <w:bottom w:val="none" w:sz="0" w:space="0" w:color="auto"/>
        <w:right w:val="none" w:sz="0" w:space="0" w:color="auto"/>
      </w:divBdr>
    </w:div>
    <w:div w:id="1644580457">
      <w:bodyDiv w:val="1"/>
      <w:marLeft w:val="0"/>
      <w:marRight w:val="0"/>
      <w:marTop w:val="0"/>
      <w:marBottom w:val="0"/>
      <w:divBdr>
        <w:top w:val="none" w:sz="0" w:space="0" w:color="auto"/>
        <w:left w:val="none" w:sz="0" w:space="0" w:color="auto"/>
        <w:bottom w:val="none" w:sz="0" w:space="0" w:color="auto"/>
        <w:right w:val="none" w:sz="0" w:space="0" w:color="auto"/>
      </w:divBdr>
    </w:div>
    <w:div w:id="1936594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E631E053B9148992FC5871FF3CCEF" ma:contentTypeVersion="0" ma:contentTypeDescription="Create a new document." ma:contentTypeScope="" ma:versionID="37bb278121144c68146706e8fefcc1cf">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9D8B8-866B-4CA3-88DE-7E66243526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521F8-724E-4F56-875C-F44936033EFD}">
  <ds:schemaRefs>
    <ds:schemaRef ds:uri="http://schemas.microsoft.com/sharepoint/v3/contenttype/forms"/>
  </ds:schemaRefs>
</ds:datastoreItem>
</file>

<file path=customXml/itemProps3.xml><?xml version="1.0" encoding="utf-8"?>
<ds:datastoreItem xmlns:ds="http://schemas.openxmlformats.org/officeDocument/2006/customXml" ds:itemID="{5C77D73D-B699-4B90-96E6-26C4A3162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AFCC37-8419-4B98-9170-9BE216574110}">
  <ds:schemaRefs>
    <ds:schemaRef ds:uri="http://schemas.openxmlformats.org/officeDocument/2006/bibliography"/>
  </ds:schemaRefs>
</ds:datastoreItem>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1035</Words>
  <Characters>6242</Characters>
  <Application>Microsoft Office Word</Application>
  <DocSecurity>0</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press release copy</vt:lpstr>
      <vt:lpstr>press release copy</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copy</dc:title>
  <dc:creator>Troupis Ioannis</dc:creator>
  <cp:lastModifiedBy>Konstantakis Nikolaos</cp:lastModifiedBy>
  <cp:revision>2</cp:revision>
  <cp:lastPrinted>2025-07-30T08:16:00Z</cp:lastPrinted>
  <dcterms:created xsi:type="dcterms:W3CDTF">2025-10-22T11:07:00Z</dcterms:created>
  <dcterms:modified xsi:type="dcterms:W3CDTF">2025-10-22T11:07:00Z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Adobe Illustrator 28.7 (Macintosh)</vt:lpwstr>
  </property>
  <property fmtid="{D5CDD505-2E9C-101B-9397-08002B2CF9AE}" pid="4" name="LastSaved">
    <vt:filetime>2024-09-12T00:00:00Z</vt:filetime>
  </property>
  <property fmtid="{D5CDD505-2E9C-101B-9397-08002B2CF9AE}" pid="5" name="Producer">
    <vt:lpwstr>Adobe PDF library 17.00</vt:lpwstr>
  </property>
  <property fmtid="{D5CDD505-2E9C-101B-9397-08002B2CF9AE}" pid="6" name="GrammarlyDocumentId">
    <vt:lpwstr>5dafae682c45c705edc39cbe1d7e515692872944d0838489004e19b221b18394</vt:lpwstr>
  </property>
  <property fmtid="{D5CDD505-2E9C-101B-9397-08002B2CF9AE}" pid="7" name="ContentTypeId">
    <vt:lpwstr>0x010100886E631E053B9148992FC5871FF3CCEF</vt:lpwstr>
  </property>
</Properties>
</file>